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568" w:rsidRPr="000B2DE3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</w:p>
    <w:p w:rsidR="00510568" w:rsidRPr="000B2DE3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</w:p>
    <w:p w:rsidR="00510568" w:rsidRPr="000B2DE3" w:rsidRDefault="00510568" w:rsidP="00510568">
      <w:pPr>
        <w:suppressAutoHyphens/>
        <w:ind w:right="-365"/>
        <w:jc w:val="center"/>
        <w:rPr>
          <w:b/>
          <w:sz w:val="26"/>
          <w:szCs w:val="26"/>
        </w:rPr>
      </w:pPr>
      <w:r w:rsidRPr="000B2DE3">
        <w:rPr>
          <w:b/>
          <w:sz w:val="26"/>
          <w:szCs w:val="26"/>
        </w:rPr>
        <w:t>ТЕХНИЧЕСКОЕ ЗАДАНИЕ</w:t>
      </w:r>
    </w:p>
    <w:p w:rsidR="008F4922" w:rsidRPr="00645C90" w:rsidRDefault="008F4922" w:rsidP="008F4922">
      <w:pPr>
        <w:spacing w:before="60"/>
        <w:jc w:val="center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 xml:space="preserve">Мероприятия по строительству и реконструкции электрических сетей до 10 кВ для технологического присоединения потребителей (в том числе ПИР) </w:t>
      </w:r>
    </w:p>
    <w:p w:rsidR="008F4922" w:rsidRPr="00645C90" w:rsidRDefault="008F4922" w:rsidP="008F4922">
      <w:pPr>
        <w:spacing w:before="60"/>
        <w:jc w:val="center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 xml:space="preserve">на территории филиала </w:t>
      </w:r>
      <w:r>
        <w:rPr>
          <w:b/>
          <w:sz w:val="26"/>
          <w:szCs w:val="26"/>
        </w:rPr>
        <w:t>«Приморские ЭС»</w:t>
      </w:r>
    </w:p>
    <w:p w:rsidR="008C41B1" w:rsidRDefault="008F4922" w:rsidP="008F4922">
      <w:pPr>
        <w:spacing w:before="60"/>
        <w:jc w:val="center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 xml:space="preserve"> </w:t>
      </w:r>
      <w:r w:rsidR="00D35C5E" w:rsidRPr="00645C90">
        <w:rPr>
          <w:b/>
          <w:sz w:val="26"/>
          <w:szCs w:val="26"/>
        </w:rPr>
        <w:t>(</w:t>
      </w:r>
      <w:r w:rsidR="008C41B1">
        <w:rPr>
          <w:b/>
          <w:sz w:val="26"/>
          <w:szCs w:val="26"/>
        </w:rPr>
        <w:t>Чугуевский район с. Варпаховка, Кавалеровский район,</w:t>
      </w:r>
    </w:p>
    <w:p w:rsidR="00D35C5E" w:rsidRPr="00645C90" w:rsidRDefault="008C41B1" w:rsidP="008F4922">
      <w:pPr>
        <w:spacing w:before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9327FB">
        <w:rPr>
          <w:b/>
          <w:color w:val="370FE1"/>
          <w:sz w:val="26"/>
          <w:szCs w:val="26"/>
        </w:rPr>
        <w:t>Кировский район с. Комаровка</w:t>
      </w:r>
      <w:r w:rsidR="00D35C5E" w:rsidRPr="00645C90">
        <w:rPr>
          <w:b/>
          <w:sz w:val="26"/>
          <w:szCs w:val="26"/>
        </w:rPr>
        <w:t>)</w:t>
      </w:r>
    </w:p>
    <w:p w:rsidR="00D35C5E" w:rsidRPr="00645C90" w:rsidRDefault="00D35C5E" w:rsidP="00D35C5E">
      <w:pPr>
        <w:spacing w:before="60"/>
        <w:jc w:val="center"/>
        <w:rPr>
          <w:b/>
          <w:sz w:val="26"/>
          <w:szCs w:val="26"/>
        </w:rPr>
      </w:pPr>
    </w:p>
    <w:p w:rsidR="00D35C5E" w:rsidRPr="00645C90" w:rsidRDefault="00D35C5E" w:rsidP="00D35C5E">
      <w:pPr>
        <w:widowControl w:val="0"/>
        <w:tabs>
          <w:tab w:val="left" w:pos="720"/>
          <w:tab w:val="left" w:pos="993"/>
        </w:tabs>
        <w:ind w:firstLine="709"/>
        <w:contextualSpacing/>
        <w:jc w:val="both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>1. Основание для выполнения работ:</w:t>
      </w:r>
    </w:p>
    <w:p w:rsidR="00D35C5E" w:rsidRPr="00645C90" w:rsidRDefault="00D35C5E" w:rsidP="00D35C5E">
      <w:pPr>
        <w:suppressAutoHyphens/>
        <w:ind w:right="-365"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1.1. Инвестиционная программа АО «ДРСК» на 201</w:t>
      </w:r>
      <w:r w:rsidR="00981C44">
        <w:rPr>
          <w:sz w:val="26"/>
          <w:szCs w:val="26"/>
        </w:rPr>
        <w:t>9</w:t>
      </w:r>
      <w:r w:rsidRPr="00645C90">
        <w:rPr>
          <w:sz w:val="26"/>
          <w:szCs w:val="26"/>
        </w:rPr>
        <w:t xml:space="preserve"> г.:</w:t>
      </w:r>
    </w:p>
    <w:p w:rsidR="008C41B1" w:rsidRPr="00645C90" w:rsidRDefault="008C41B1" w:rsidP="008C41B1">
      <w:pPr>
        <w:suppressAutoHyphens/>
        <w:ind w:right="-365" w:firstLine="709"/>
        <w:jc w:val="both"/>
        <w:rPr>
          <w:color w:val="0000FF"/>
          <w:sz w:val="26"/>
          <w:szCs w:val="26"/>
        </w:rPr>
      </w:pPr>
      <w:r w:rsidRPr="00645C90">
        <w:rPr>
          <w:color w:val="0000FF"/>
          <w:sz w:val="26"/>
          <w:szCs w:val="26"/>
        </w:rPr>
        <w:t>- Реконструкция сетей 6/10/0,4 кВ (п. 1.2.</w:t>
      </w:r>
      <w:r>
        <w:rPr>
          <w:color w:val="0000FF"/>
          <w:sz w:val="26"/>
          <w:szCs w:val="26"/>
        </w:rPr>
        <w:t>1</w:t>
      </w:r>
      <w:r w:rsidRPr="00645C90">
        <w:rPr>
          <w:color w:val="0000FF"/>
          <w:sz w:val="26"/>
          <w:szCs w:val="26"/>
        </w:rPr>
        <w:t>).</w:t>
      </w:r>
    </w:p>
    <w:p w:rsidR="008C41B1" w:rsidRPr="00645C90" w:rsidRDefault="008C41B1" w:rsidP="008C41B1">
      <w:pPr>
        <w:suppressAutoHyphens/>
        <w:ind w:right="-365" w:firstLine="709"/>
        <w:jc w:val="both"/>
        <w:rPr>
          <w:color w:val="0000FF"/>
          <w:sz w:val="26"/>
          <w:szCs w:val="26"/>
        </w:rPr>
      </w:pPr>
      <w:r w:rsidRPr="00645C90">
        <w:rPr>
          <w:color w:val="0000FF"/>
          <w:sz w:val="26"/>
          <w:szCs w:val="26"/>
        </w:rPr>
        <w:t>- Расширение и создание распределительных се</w:t>
      </w:r>
      <w:r>
        <w:rPr>
          <w:color w:val="0000FF"/>
          <w:sz w:val="26"/>
          <w:szCs w:val="26"/>
        </w:rPr>
        <w:t>тей 6/10/0,4 кВ (п.1.2.2 – 1.2.10</w:t>
      </w:r>
      <w:r w:rsidRPr="00645C90">
        <w:rPr>
          <w:color w:val="0000FF"/>
          <w:sz w:val="26"/>
          <w:szCs w:val="26"/>
        </w:rPr>
        <w:t>).</w:t>
      </w:r>
    </w:p>
    <w:p w:rsidR="00D35C5E" w:rsidRPr="00645C90" w:rsidRDefault="00D35C5E" w:rsidP="00D35C5E">
      <w:pPr>
        <w:suppressAutoHyphens/>
        <w:ind w:right="-365" w:firstLine="709"/>
        <w:jc w:val="both"/>
        <w:rPr>
          <w:color w:val="0000FF"/>
          <w:sz w:val="26"/>
          <w:szCs w:val="26"/>
        </w:rPr>
      </w:pPr>
    </w:p>
    <w:p w:rsidR="00D35C5E" w:rsidRPr="00645C90" w:rsidRDefault="00D35C5E" w:rsidP="00D35C5E">
      <w:pPr>
        <w:widowControl w:val="0"/>
        <w:tabs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645C90">
        <w:rPr>
          <w:sz w:val="26"/>
          <w:szCs w:val="26"/>
        </w:rPr>
        <w:t>1.2. Договоры на технологическое присоединение к электрическим сетям АО «Дальневосточная распределительная сетевая компания»:</w:t>
      </w:r>
    </w:p>
    <w:p w:rsidR="00D35C5E" w:rsidRDefault="00D35C5E" w:rsidP="00D35C5E">
      <w:pPr>
        <w:tabs>
          <w:tab w:val="num" w:pos="360"/>
        </w:tabs>
        <w:spacing w:line="276" w:lineRule="auto"/>
        <w:jc w:val="both"/>
        <w:rPr>
          <w:color w:val="370FE1"/>
          <w:sz w:val="26"/>
          <w:szCs w:val="26"/>
        </w:rPr>
      </w:pPr>
      <w:r w:rsidRPr="00645C90">
        <w:rPr>
          <w:color w:val="370FE1"/>
          <w:sz w:val="26"/>
          <w:szCs w:val="26"/>
        </w:rPr>
        <w:t xml:space="preserve">         1.2.1.  </w:t>
      </w:r>
      <w:r w:rsidR="008C41B1" w:rsidRPr="00645C90">
        <w:rPr>
          <w:color w:val="370FE1"/>
          <w:sz w:val="26"/>
          <w:szCs w:val="26"/>
        </w:rPr>
        <w:t>№ 1</w:t>
      </w:r>
      <w:r w:rsidR="008C41B1">
        <w:rPr>
          <w:color w:val="370FE1"/>
          <w:sz w:val="26"/>
          <w:szCs w:val="26"/>
        </w:rPr>
        <w:t>9</w:t>
      </w:r>
      <w:r w:rsidR="008C41B1" w:rsidRPr="00645C90">
        <w:rPr>
          <w:color w:val="370FE1"/>
          <w:sz w:val="26"/>
          <w:szCs w:val="26"/>
        </w:rPr>
        <w:t>-</w:t>
      </w:r>
      <w:r w:rsidR="008C41B1">
        <w:rPr>
          <w:color w:val="370FE1"/>
          <w:sz w:val="26"/>
          <w:szCs w:val="26"/>
        </w:rPr>
        <w:t>124с</w:t>
      </w:r>
      <w:r w:rsidR="008C41B1" w:rsidRPr="00645C90">
        <w:rPr>
          <w:color w:val="370FE1"/>
          <w:sz w:val="26"/>
          <w:szCs w:val="26"/>
        </w:rPr>
        <w:t xml:space="preserve"> от </w:t>
      </w:r>
      <w:r w:rsidR="008C41B1">
        <w:rPr>
          <w:color w:val="370FE1"/>
          <w:sz w:val="26"/>
          <w:szCs w:val="26"/>
        </w:rPr>
        <w:t>01</w:t>
      </w:r>
      <w:r w:rsidR="008C41B1" w:rsidRPr="00645C90">
        <w:rPr>
          <w:color w:val="370FE1"/>
          <w:sz w:val="26"/>
          <w:szCs w:val="26"/>
        </w:rPr>
        <w:t>.0</w:t>
      </w:r>
      <w:r w:rsidR="008C41B1">
        <w:rPr>
          <w:color w:val="370FE1"/>
          <w:sz w:val="26"/>
          <w:szCs w:val="26"/>
        </w:rPr>
        <w:t>3</w:t>
      </w:r>
      <w:r w:rsidR="008C41B1" w:rsidRPr="00645C90">
        <w:rPr>
          <w:color w:val="370FE1"/>
          <w:sz w:val="26"/>
          <w:szCs w:val="26"/>
        </w:rPr>
        <w:t>.201</w:t>
      </w:r>
      <w:r w:rsidR="008C41B1">
        <w:rPr>
          <w:color w:val="370FE1"/>
          <w:sz w:val="26"/>
          <w:szCs w:val="26"/>
        </w:rPr>
        <w:t>9</w:t>
      </w:r>
      <w:r w:rsidR="008C41B1" w:rsidRPr="00645C90">
        <w:rPr>
          <w:color w:val="370FE1"/>
          <w:sz w:val="26"/>
          <w:szCs w:val="26"/>
        </w:rPr>
        <w:t xml:space="preserve"> г. (</w:t>
      </w:r>
      <w:r w:rsidR="008C41B1">
        <w:rPr>
          <w:color w:val="370FE1"/>
          <w:sz w:val="26"/>
          <w:szCs w:val="26"/>
        </w:rPr>
        <w:t>Дацик С.И</w:t>
      </w:r>
      <w:r w:rsidR="008C41B1" w:rsidRPr="00645C90">
        <w:rPr>
          <w:color w:val="370FE1"/>
          <w:sz w:val="26"/>
          <w:szCs w:val="26"/>
        </w:rPr>
        <w:t xml:space="preserve">., Приморский край, </w:t>
      </w:r>
      <w:r w:rsidR="008C41B1">
        <w:rPr>
          <w:color w:val="370FE1"/>
          <w:sz w:val="26"/>
          <w:szCs w:val="26"/>
        </w:rPr>
        <w:t>Чугуевский</w:t>
      </w:r>
      <w:r w:rsidR="008C41B1" w:rsidRPr="00645C90">
        <w:rPr>
          <w:color w:val="370FE1"/>
          <w:sz w:val="26"/>
          <w:szCs w:val="26"/>
        </w:rPr>
        <w:t xml:space="preserve"> район, с.</w:t>
      </w:r>
      <w:r w:rsidR="008C41B1">
        <w:rPr>
          <w:color w:val="370FE1"/>
          <w:sz w:val="26"/>
          <w:szCs w:val="26"/>
        </w:rPr>
        <w:t xml:space="preserve"> Варпаховка</w:t>
      </w:r>
      <w:r w:rsidR="008C41B1" w:rsidRPr="00645C90">
        <w:rPr>
          <w:color w:val="370FE1"/>
          <w:sz w:val="26"/>
          <w:szCs w:val="26"/>
        </w:rPr>
        <w:t xml:space="preserve">, ул. </w:t>
      </w:r>
      <w:r w:rsidR="008C41B1">
        <w:rPr>
          <w:color w:val="370FE1"/>
          <w:sz w:val="26"/>
          <w:szCs w:val="26"/>
        </w:rPr>
        <w:t>Советская</w:t>
      </w:r>
      <w:r w:rsidR="008C41B1" w:rsidRPr="00645C90">
        <w:rPr>
          <w:color w:val="370FE1"/>
          <w:sz w:val="26"/>
          <w:szCs w:val="26"/>
        </w:rPr>
        <w:t xml:space="preserve">, д. </w:t>
      </w:r>
      <w:r w:rsidR="008C41B1">
        <w:rPr>
          <w:color w:val="370FE1"/>
          <w:sz w:val="26"/>
          <w:szCs w:val="26"/>
        </w:rPr>
        <w:t>2</w:t>
      </w:r>
      <w:r w:rsidR="008C41B1" w:rsidRPr="00645C90">
        <w:rPr>
          <w:color w:val="370FE1"/>
          <w:sz w:val="26"/>
          <w:szCs w:val="26"/>
        </w:rPr>
        <w:t>), 15 кВт. 380 В</w:t>
      </w:r>
      <w:r w:rsidRPr="00645C90">
        <w:rPr>
          <w:color w:val="370FE1"/>
          <w:sz w:val="26"/>
          <w:szCs w:val="26"/>
        </w:rPr>
        <w:t xml:space="preserve">; </w:t>
      </w:r>
    </w:p>
    <w:p w:rsidR="008C41B1" w:rsidRPr="00645C90" w:rsidRDefault="008C41B1" w:rsidP="008C41B1">
      <w:pPr>
        <w:tabs>
          <w:tab w:val="num" w:pos="360"/>
        </w:tabs>
        <w:spacing w:line="276" w:lineRule="auto"/>
        <w:jc w:val="both"/>
        <w:rPr>
          <w:color w:val="370FE1"/>
          <w:sz w:val="26"/>
          <w:szCs w:val="26"/>
        </w:rPr>
      </w:pPr>
      <w:r w:rsidRPr="00645C90">
        <w:rPr>
          <w:color w:val="370FE1"/>
          <w:sz w:val="26"/>
          <w:szCs w:val="26"/>
        </w:rPr>
        <w:t xml:space="preserve">         1.2.</w:t>
      </w:r>
      <w:r>
        <w:rPr>
          <w:color w:val="370FE1"/>
          <w:sz w:val="26"/>
          <w:szCs w:val="26"/>
        </w:rPr>
        <w:t>2</w:t>
      </w:r>
      <w:r w:rsidRPr="00645C90">
        <w:rPr>
          <w:color w:val="370FE1"/>
          <w:sz w:val="26"/>
          <w:szCs w:val="26"/>
        </w:rPr>
        <w:t>.  № 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-</w:t>
      </w:r>
      <w:r>
        <w:rPr>
          <w:color w:val="370FE1"/>
          <w:sz w:val="26"/>
          <w:szCs w:val="26"/>
        </w:rPr>
        <w:t>1484с</w:t>
      </w:r>
      <w:r w:rsidRPr="00645C90">
        <w:rPr>
          <w:color w:val="370FE1"/>
          <w:sz w:val="26"/>
          <w:szCs w:val="26"/>
        </w:rPr>
        <w:t xml:space="preserve"> от </w:t>
      </w:r>
      <w:r>
        <w:rPr>
          <w:color w:val="370FE1"/>
          <w:sz w:val="26"/>
          <w:szCs w:val="26"/>
        </w:rPr>
        <w:t>08</w:t>
      </w:r>
      <w:r w:rsidRPr="00645C90">
        <w:rPr>
          <w:color w:val="370FE1"/>
          <w:sz w:val="26"/>
          <w:szCs w:val="26"/>
        </w:rPr>
        <w:t>.0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.201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 xml:space="preserve"> г. (</w:t>
      </w:r>
      <w:r>
        <w:rPr>
          <w:color w:val="370FE1"/>
          <w:sz w:val="26"/>
          <w:szCs w:val="26"/>
        </w:rPr>
        <w:t>Фирсова В.В., Приморский край, 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 xml:space="preserve">ский район, </w:t>
      </w:r>
      <w:r>
        <w:rPr>
          <w:color w:val="370FE1"/>
          <w:sz w:val="26"/>
          <w:szCs w:val="26"/>
        </w:rPr>
        <w:t>вершина горы Зеркальная (ориентир) в 11040 м на юго-восток от ориентира)</w:t>
      </w:r>
      <w:r w:rsidRPr="00645C90">
        <w:rPr>
          <w:color w:val="370FE1"/>
          <w:sz w:val="26"/>
          <w:szCs w:val="26"/>
        </w:rPr>
        <w:t xml:space="preserve">, </w:t>
      </w:r>
      <w:r>
        <w:rPr>
          <w:color w:val="370FE1"/>
          <w:sz w:val="26"/>
          <w:szCs w:val="26"/>
        </w:rPr>
        <w:t>8</w:t>
      </w:r>
      <w:r w:rsidRPr="00645C90">
        <w:rPr>
          <w:color w:val="370FE1"/>
          <w:sz w:val="26"/>
          <w:szCs w:val="26"/>
        </w:rPr>
        <w:t xml:space="preserve"> кВт. </w:t>
      </w:r>
      <w:r>
        <w:rPr>
          <w:color w:val="370FE1"/>
          <w:sz w:val="26"/>
          <w:szCs w:val="26"/>
        </w:rPr>
        <w:t>22</w:t>
      </w:r>
      <w:r w:rsidRPr="00645C90">
        <w:rPr>
          <w:color w:val="370FE1"/>
          <w:sz w:val="26"/>
          <w:szCs w:val="26"/>
        </w:rPr>
        <w:t xml:space="preserve">0 В; </w:t>
      </w:r>
    </w:p>
    <w:p w:rsidR="008C41B1" w:rsidRDefault="008C41B1" w:rsidP="008C41B1">
      <w:pPr>
        <w:widowControl w:val="0"/>
        <w:tabs>
          <w:tab w:val="left" w:pos="993"/>
        </w:tabs>
        <w:ind w:firstLine="567"/>
        <w:contextualSpacing/>
        <w:jc w:val="both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>1.2.3</w:t>
      </w:r>
      <w:r w:rsidRPr="00645C90">
        <w:rPr>
          <w:color w:val="370FE1"/>
          <w:sz w:val="26"/>
          <w:szCs w:val="26"/>
        </w:rPr>
        <w:t>.  № 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-</w:t>
      </w:r>
      <w:r>
        <w:rPr>
          <w:color w:val="370FE1"/>
          <w:sz w:val="26"/>
          <w:szCs w:val="26"/>
        </w:rPr>
        <w:t>1485с</w:t>
      </w:r>
      <w:r w:rsidRPr="00645C90">
        <w:rPr>
          <w:color w:val="370FE1"/>
          <w:sz w:val="26"/>
          <w:szCs w:val="26"/>
        </w:rPr>
        <w:t xml:space="preserve"> от </w:t>
      </w:r>
      <w:r>
        <w:rPr>
          <w:color w:val="370FE1"/>
          <w:sz w:val="26"/>
          <w:szCs w:val="26"/>
        </w:rPr>
        <w:t>13</w:t>
      </w:r>
      <w:r w:rsidRPr="00645C90">
        <w:rPr>
          <w:color w:val="370FE1"/>
          <w:sz w:val="26"/>
          <w:szCs w:val="26"/>
        </w:rPr>
        <w:t>.0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.201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 xml:space="preserve"> г. (</w:t>
      </w:r>
      <w:r>
        <w:rPr>
          <w:color w:val="370FE1"/>
          <w:sz w:val="26"/>
          <w:szCs w:val="26"/>
        </w:rPr>
        <w:t>Зайцев С.Ю.,</w:t>
      </w:r>
      <w:r w:rsidRPr="00645C90">
        <w:rPr>
          <w:color w:val="370FE1"/>
          <w:sz w:val="26"/>
          <w:szCs w:val="26"/>
        </w:rPr>
        <w:t xml:space="preserve"> Приморский край, </w:t>
      </w:r>
      <w:r>
        <w:rPr>
          <w:color w:val="370FE1"/>
          <w:sz w:val="26"/>
          <w:szCs w:val="26"/>
        </w:rPr>
        <w:t>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 xml:space="preserve">ский район, </w:t>
      </w:r>
      <w:r>
        <w:rPr>
          <w:color w:val="370FE1"/>
          <w:sz w:val="26"/>
          <w:szCs w:val="26"/>
        </w:rPr>
        <w:t>вершина горы Зеркальная (ориентир) в 11095 м на юго-восток от ориентира)</w:t>
      </w:r>
      <w:r w:rsidRPr="00645C90">
        <w:rPr>
          <w:color w:val="370FE1"/>
          <w:sz w:val="26"/>
          <w:szCs w:val="26"/>
        </w:rPr>
        <w:t>, 15 кВт, 380 В;</w:t>
      </w:r>
      <w:r w:rsidRPr="007135AB">
        <w:rPr>
          <w:color w:val="370FE1"/>
          <w:sz w:val="26"/>
          <w:szCs w:val="26"/>
        </w:rPr>
        <w:t xml:space="preserve"> </w:t>
      </w:r>
    </w:p>
    <w:p w:rsidR="008C41B1" w:rsidRPr="00645C90" w:rsidRDefault="008C41B1" w:rsidP="008C41B1">
      <w:pPr>
        <w:widowControl w:val="0"/>
        <w:tabs>
          <w:tab w:val="left" w:pos="993"/>
        </w:tabs>
        <w:ind w:firstLine="567"/>
        <w:contextualSpacing/>
        <w:jc w:val="both"/>
        <w:rPr>
          <w:color w:val="370FE1"/>
          <w:sz w:val="26"/>
          <w:szCs w:val="26"/>
        </w:rPr>
      </w:pPr>
      <w:r w:rsidRPr="00645C90">
        <w:rPr>
          <w:color w:val="370FE1"/>
          <w:sz w:val="26"/>
          <w:szCs w:val="26"/>
        </w:rPr>
        <w:t>1.2.</w:t>
      </w:r>
      <w:r>
        <w:rPr>
          <w:color w:val="370FE1"/>
          <w:sz w:val="26"/>
          <w:szCs w:val="26"/>
        </w:rPr>
        <w:t>4</w:t>
      </w:r>
      <w:r w:rsidRPr="00645C90">
        <w:rPr>
          <w:color w:val="370FE1"/>
          <w:sz w:val="26"/>
          <w:szCs w:val="26"/>
        </w:rPr>
        <w:t>. № 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-</w:t>
      </w:r>
      <w:r>
        <w:rPr>
          <w:color w:val="370FE1"/>
          <w:sz w:val="26"/>
          <w:szCs w:val="26"/>
        </w:rPr>
        <w:t>1486с</w:t>
      </w:r>
      <w:r w:rsidRPr="00645C90">
        <w:rPr>
          <w:color w:val="370FE1"/>
          <w:sz w:val="26"/>
          <w:szCs w:val="26"/>
        </w:rPr>
        <w:t xml:space="preserve"> от </w:t>
      </w:r>
      <w:r>
        <w:rPr>
          <w:color w:val="370FE1"/>
          <w:sz w:val="26"/>
          <w:szCs w:val="26"/>
        </w:rPr>
        <w:t>1</w:t>
      </w:r>
      <w:r w:rsidRPr="00645C90">
        <w:rPr>
          <w:color w:val="370FE1"/>
          <w:sz w:val="26"/>
          <w:szCs w:val="26"/>
        </w:rPr>
        <w:t>3.0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.201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г. (</w:t>
      </w:r>
      <w:r>
        <w:rPr>
          <w:color w:val="370FE1"/>
          <w:sz w:val="26"/>
          <w:szCs w:val="26"/>
        </w:rPr>
        <w:t>Шпиль З.</w:t>
      </w:r>
      <w:r w:rsidRPr="00645C90">
        <w:rPr>
          <w:color w:val="0000FF"/>
          <w:sz w:val="26"/>
          <w:szCs w:val="26"/>
        </w:rPr>
        <w:t>А</w:t>
      </w:r>
      <w:r>
        <w:rPr>
          <w:color w:val="0000FF"/>
          <w:sz w:val="26"/>
          <w:szCs w:val="26"/>
        </w:rPr>
        <w:t>.</w:t>
      </w:r>
      <w:r w:rsidRPr="00645C90">
        <w:rPr>
          <w:color w:val="0000FF"/>
          <w:sz w:val="26"/>
          <w:szCs w:val="26"/>
        </w:rPr>
        <w:t xml:space="preserve">, </w:t>
      </w:r>
      <w:r w:rsidRPr="00645C90">
        <w:rPr>
          <w:color w:val="370FE1"/>
          <w:sz w:val="26"/>
          <w:szCs w:val="26"/>
        </w:rPr>
        <w:t xml:space="preserve">Приморский край, </w:t>
      </w:r>
      <w:r>
        <w:rPr>
          <w:color w:val="370FE1"/>
          <w:sz w:val="26"/>
          <w:szCs w:val="26"/>
        </w:rPr>
        <w:t>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 xml:space="preserve">ский район, </w:t>
      </w:r>
      <w:r>
        <w:rPr>
          <w:color w:val="370FE1"/>
          <w:sz w:val="26"/>
          <w:szCs w:val="26"/>
        </w:rPr>
        <w:t>вершина горы Зеркальная (ориентир) в 11090 м на юго-восток от ориентира</w:t>
      </w:r>
      <w:r w:rsidRPr="00645C90">
        <w:rPr>
          <w:color w:val="370FE1"/>
          <w:sz w:val="26"/>
          <w:szCs w:val="26"/>
        </w:rPr>
        <w:t>), 1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 xml:space="preserve"> кВт, 380 В;</w:t>
      </w:r>
    </w:p>
    <w:p w:rsidR="008C41B1" w:rsidRPr="00645C90" w:rsidRDefault="008C41B1" w:rsidP="008C41B1">
      <w:pPr>
        <w:widowControl w:val="0"/>
        <w:tabs>
          <w:tab w:val="left" w:pos="993"/>
        </w:tabs>
        <w:ind w:firstLine="567"/>
        <w:contextualSpacing/>
        <w:jc w:val="both"/>
        <w:rPr>
          <w:color w:val="370FE1"/>
          <w:sz w:val="26"/>
          <w:szCs w:val="26"/>
        </w:rPr>
      </w:pPr>
      <w:r w:rsidRPr="00645C90">
        <w:rPr>
          <w:color w:val="370FE1"/>
          <w:sz w:val="26"/>
          <w:szCs w:val="26"/>
        </w:rPr>
        <w:t>1.2.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 №</w:t>
      </w:r>
      <w:r>
        <w:rPr>
          <w:color w:val="370FE1"/>
          <w:sz w:val="26"/>
          <w:szCs w:val="26"/>
        </w:rPr>
        <w:t xml:space="preserve"> </w:t>
      </w:r>
      <w:r w:rsidRPr="00645C90">
        <w:rPr>
          <w:color w:val="370FE1"/>
          <w:sz w:val="26"/>
          <w:szCs w:val="26"/>
        </w:rPr>
        <w:t>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-</w:t>
      </w:r>
      <w:r>
        <w:rPr>
          <w:color w:val="370FE1"/>
          <w:sz w:val="26"/>
          <w:szCs w:val="26"/>
        </w:rPr>
        <w:t>1487с</w:t>
      </w:r>
      <w:r w:rsidRPr="00645C90">
        <w:rPr>
          <w:color w:val="370FE1"/>
          <w:sz w:val="26"/>
          <w:szCs w:val="26"/>
        </w:rPr>
        <w:t xml:space="preserve"> от </w:t>
      </w:r>
      <w:r>
        <w:rPr>
          <w:color w:val="370FE1"/>
          <w:sz w:val="26"/>
          <w:szCs w:val="26"/>
        </w:rPr>
        <w:t>13</w:t>
      </w:r>
      <w:r w:rsidRPr="00645C90">
        <w:rPr>
          <w:color w:val="370FE1"/>
          <w:sz w:val="26"/>
          <w:szCs w:val="26"/>
        </w:rPr>
        <w:t>.0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.201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 xml:space="preserve"> г. (Коновалов </w:t>
      </w:r>
      <w:r>
        <w:rPr>
          <w:color w:val="370FE1"/>
          <w:sz w:val="26"/>
          <w:szCs w:val="26"/>
        </w:rPr>
        <w:t>А.Ю</w:t>
      </w:r>
      <w:r w:rsidRPr="00645C90">
        <w:rPr>
          <w:color w:val="370FE1"/>
          <w:sz w:val="26"/>
          <w:szCs w:val="26"/>
        </w:rPr>
        <w:t xml:space="preserve">. Приморский край, </w:t>
      </w:r>
      <w:r>
        <w:rPr>
          <w:color w:val="370FE1"/>
          <w:sz w:val="26"/>
          <w:szCs w:val="26"/>
        </w:rPr>
        <w:t>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 xml:space="preserve">ский район, </w:t>
      </w:r>
      <w:r>
        <w:rPr>
          <w:color w:val="370FE1"/>
          <w:sz w:val="26"/>
          <w:szCs w:val="26"/>
        </w:rPr>
        <w:t>вершина горы Зеркальная (ориентир) в 11120 м на юго-восток от ориентира)</w:t>
      </w:r>
      <w:r w:rsidRPr="00645C90">
        <w:rPr>
          <w:color w:val="370FE1"/>
          <w:sz w:val="26"/>
          <w:szCs w:val="26"/>
        </w:rPr>
        <w:t>, 15 кВт, 380 В;</w:t>
      </w:r>
    </w:p>
    <w:p w:rsidR="008C41B1" w:rsidRDefault="008C41B1" w:rsidP="008C41B1">
      <w:pPr>
        <w:widowControl w:val="0"/>
        <w:tabs>
          <w:tab w:val="left" w:pos="993"/>
        </w:tabs>
        <w:ind w:firstLine="567"/>
        <w:contextualSpacing/>
        <w:jc w:val="both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>1.2.6</w:t>
      </w:r>
      <w:r w:rsidRPr="00645C90">
        <w:rPr>
          <w:color w:val="370FE1"/>
          <w:sz w:val="26"/>
          <w:szCs w:val="26"/>
        </w:rPr>
        <w:t>. №</w:t>
      </w:r>
      <w:r>
        <w:rPr>
          <w:color w:val="370FE1"/>
          <w:sz w:val="26"/>
          <w:szCs w:val="26"/>
        </w:rPr>
        <w:t xml:space="preserve"> </w:t>
      </w:r>
      <w:r w:rsidRPr="00645C90">
        <w:rPr>
          <w:color w:val="370FE1"/>
          <w:sz w:val="26"/>
          <w:szCs w:val="26"/>
        </w:rPr>
        <w:t>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-</w:t>
      </w:r>
      <w:r>
        <w:rPr>
          <w:color w:val="370FE1"/>
          <w:sz w:val="26"/>
          <w:szCs w:val="26"/>
        </w:rPr>
        <w:t>1488с</w:t>
      </w:r>
      <w:r w:rsidRPr="00645C90">
        <w:rPr>
          <w:color w:val="370FE1"/>
          <w:sz w:val="26"/>
          <w:szCs w:val="26"/>
        </w:rPr>
        <w:t xml:space="preserve"> от </w:t>
      </w:r>
      <w:r>
        <w:rPr>
          <w:color w:val="370FE1"/>
          <w:sz w:val="26"/>
          <w:szCs w:val="26"/>
        </w:rPr>
        <w:t>13</w:t>
      </w:r>
      <w:r w:rsidRPr="00645C90">
        <w:rPr>
          <w:color w:val="370FE1"/>
          <w:sz w:val="26"/>
          <w:szCs w:val="26"/>
        </w:rPr>
        <w:t>.0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.201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 xml:space="preserve"> г. (</w:t>
      </w:r>
      <w:r>
        <w:rPr>
          <w:color w:val="370FE1"/>
          <w:sz w:val="26"/>
          <w:szCs w:val="26"/>
        </w:rPr>
        <w:t>Рябуха</w:t>
      </w:r>
      <w:r w:rsidRPr="00645C90">
        <w:rPr>
          <w:color w:val="370FE1"/>
          <w:sz w:val="26"/>
          <w:szCs w:val="26"/>
        </w:rPr>
        <w:t xml:space="preserve"> </w:t>
      </w:r>
      <w:r>
        <w:rPr>
          <w:color w:val="370FE1"/>
          <w:sz w:val="26"/>
          <w:szCs w:val="26"/>
        </w:rPr>
        <w:t>А.В</w:t>
      </w:r>
      <w:r w:rsidRPr="00645C90">
        <w:rPr>
          <w:color w:val="370FE1"/>
          <w:sz w:val="26"/>
          <w:szCs w:val="26"/>
        </w:rPr>
        <w:t xml:space="preserve">. Приморский край, </w:t>
      </w:r>
      <w:r>
        <w:rPr>
          <w:color w:val="370FE1"/>
          <w:sz w:val="26"/>
          <w:szCs w:val="26"/>
        </w:rPr>
        <w:t>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 xml:space="preserve">ский район, </w:t>
      </w:r>
      <w:r>
        <w:rPr>
          <w:color w:val="370FE1"/>
          <w:sz w:val="26"/>
          <w:szCs w:val="26"/>
        </w:rPr>
        <w:t>вершина горы Зеркальная (ориентир) в 11110 м на юго-восток от ориентира)</w:t>
      </w:r>
      <w:r w:rsidRPr="00645C90">
        <w:rPr>
          <w:color w:val="370FE1"/>
          <w:sz w:val="26"/>
          <w:szCs w:val="26"/>
        </w:rPr>
        <w:t>, 15 кВт, 380 В;</w:t>
      </w:r>
      <w:r w:rsidRPr="00344833">
        <w:rPr>
          <w:color w:val="370FE1"/>
          <w:sz w:val="26"/>
          <w:szCs w:val="26"/>
        </w:rPr>
        <w:t xml:space="preserve"> </w:t>
      </w:r>
    </w:p>
    <w:p w:rsidR="008C41B1" w:rsidRDefault="008C41B1" w:rsidP="008C41B1">
      <w:pPr>
        <w:widowControl w:val="0"/>
        <w:tabs>
          <w:tab w:val="left" w:pos="993"/>
        </w:tabs>
        <w:ind w:firstLine="567"/>
        <w:contextualSpacing/>
        <w:jc w:val="both"/>
        <w:rPr>
          <w:color w:val="370FE1"/>
          <w:sz w:val="26"/>
          <w:szCs w:val="26"/>
        </w:rPr>
      </w:pPr>
      <w:r w:rsidRPr="00645C90">
        <w:rPr>
          <w:color w:val="370FE1"/>
          <w:sz w:val="26"/>
          <w:szCs w:val="26"/>
        </w:rPr>
        <w:t>1.2.</w:t>
      </w:r>
      <w:r>
        <w:rPr>
          <w:color w:val="370FE1"/>
          <w:sz w:val="26"/>
          <w:szCs w:val="26"/>
        </w:rPr>
        <w:t>7</w:t>
      </w:r>
      <w:r w:rsidRPr="00645C90">
        <w:rPr>
          <w:color w:val="370FE1"/>
          <w:sz w:val="26"/>
          <w:szCs w:val="26"/>
        </w:rPr>
        <w:t>. №</w:t>
      </w:r>
      <w:r>
        <w:rPr>
          <w:color w:val="370FE1"/>
          <w:sz w:val="26"/>
          <w:szCs w:val="26"/>
        </w:rPr>
        <w:t xml:space="preserve"> </w:t>
      </w:r>
      <w:r w:rsidRPr="00645C90">
        <w:rPr>
          <w:color w:val="370FE1"/>
          <w:sz w:val="26"/>
          <w:szCs w:val="26"/>
        </w:rPr>
        <w:t>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-</w:t>
      </w:r>
      <w:r>
        <w:rPr>
          <w:color w:val="370FE1"/>
          <w:sz w:val="26"/>
          <w:szCs w:val="26"/>
        </w:rPr>
        <w:t>1489с</w:t>
      </w:r>
      <w:r w:rsidRPr="00645C90">
        <w:rPr>
          <w:color w:val="370FE1"/>
          <w:sz w:val="26"/>
          <w:szCs w:val="26"/>
        </w:rPr>
        <w:t xml:space="preserve"> от </w:t>
      </w:r>
      <w:r>
        <w:rPr>
          <w:color w:val="370FE1"/>
          <w:sz w:val="26"/>
          <w:szCs w:val="26"/>
        </w:rPr>
        <w:t>13</w:t>
      </w:r>
      <w:r w:rsidRPr="00645C90">
        <w:rPr>
          <w:color w:val="370FE1"/>
          <w:sz w:val="26"/>
          <w:szCs w:val="26"/>
        </w:rPr>
        <w:t>.0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.201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 xml:space="preserve"> г. (</w:t>
      </w:r>
      <w:r>
        <w:rPr>
          <w:color w:val="370FE1"/>
          <w:sz w:val="26"/>
          <w:szCs w:val="26"/>
        </w:rPr>
        <w:t>Фаткиева Р.Х</w:t>
      </w:r>
      <w:r w:rsidRPr="00645C90">
        <w:rPr>
          <w:color w:val="370FE1"/>
          <w:sz w:val="26"/>
          <w:szCs w:val="26"/>
        </w:rPr>
        <w:t xml:space="preserve">. Приморский край, </w:t>
      </w:r>
      <w:r>
        <w:rPr>
          <w:color w:val="370FE1"/>
          <w:sz w:val="26"/>
          <w:szCs w:val="26"/>
        </w:rPr>
        <w:t>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 xml:space="preserve">ский район, </w:t>
      </w:r>
      <w:r>
        <w:rPr>
          <w:color w:val="370FE1"/>
          <w:sz w:val="26"/>
          <w:szCs w:val="26"/>
        </w:rPr>
        <w:t>вершина горы Зеркальная (ориентир) в 11065 м на юго-восток от ориентира)</w:t>
      </w:r>
      <w:r w:rsidRPr="00645C90">
        <w:rPr>
          <w:color w:val="370FE1"/>
          <w:sz w:val="26"/>
          <w:szCs w:val="26"/>
        </w:rPr>
        <w:t>, 15 кВт, 380 В;</w:t>
      </w:r>
      <w:r w:rsidRPr="00344833">
        <w:rPr>
          <w:color w:val="370FE1"/>
          <w:sz w:val="26"/>
          <w:szCs w:val="26"/>
        </w:rPr>
        <w:t xml:space="preserve"> </w:t>
      </w:r>
    </w:p>
    <w:p w:rsidR="008C41B1" w:rsidRDefault="008C41B1" w:rsidP="008C41B1">
      <w:pPr>
        <w:widowControl w:val="0"/>
        <w:tabs>
          <w:tab w:val="left" w:pos="993"/>
        </w:tabs>
        <w:ind w:firstLine="567"/>
        <w:contextualSpacing/>
        <w:jc w:val="both"/>
        <w:rPr>
          <w:color w:val="370FE1"/>
          <w:sz w:val="26"/>
          <w:szCs w:val="26"/>
        </w:rPr>
      </w:pPr>
      <w:r w:rsidRPr="00645C90">
        <w:rPr>
          <w:color w:val="370FE1"/>
          <w:sz w:val="26"/>
          <w:szCs w:val="26"/>
        </w:rPr>
        <w:t>1.2.</w:t>
      </w:r>
      <w:r>
        <w:rPr>
          <w:color w:val="370FE1"/>
          <w:sz w:val="26"/>
          <w:szCs w:val="26"/>
        </w:rPr>
        <w:t>8</w:t>
      </w:r>
      <w:r w:rsidRPr="00645C90">
        <w:rPr>
          <w:color w:val="370FE1"/>
          <w:sz w:val="26"/>
          <w:szCs w:val="26"/>
        </w:rPr>
        <w:t>. №</w:t>
      </w:r>
      <w:r>
        <w:rPr>
          <w:color w:val="370FE1"/>
          <w:sz w:val="26"/>
          <w:szCs w:val="26"/>
        </w:rPr>
        <w:t xml:space="preserve"> </w:t>
      </w:r>
      <w:r w:rsidRPr="00645C90">
        <w:rPr>
          <w:color w:val="370FE1"/>
          <w:sz w:val="26"/>
          <w:szCs w:val="26"/>
        </w:rPr>
        <w:t>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-</w:t>
      </w:r>
      <w:r>
        <w:rPr>
          <w:color w:val="370FE1"/>
          <w:sz w:val="26"/>
          <w:szCs w:val="26"/>
        </w:rPr>
        <w:t>1490с</w:t>
      </w:r>
      <w:r w:rsidRPr="00645C90">
        <w:rPr>
          <w:color w:val="370FE1"/>
          <w:sz w:val="26"/>
          <w:szCs w:val="26"/>
        </w:rPr>
        <w:t xml:space="preserve"> от </w:t>
      </w:r>
      <w:r>
        <w:rPr>
          <w:color w:val="370FE1"/>
          <w:sz w:val="26"/>
          <w:szCs w:val="26"/>
        </w:rPr>
        <w:t>13</w:t>
      </w:r>
      <w:r w:rsidRPr="00645C90">
        <w:rPr>
          <w:color w:val="370FE1"/>
          <w:sz w:val="26"/>
          <w:szCs w:val="26"/>
        </w:rPr>
        <w:t>.0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.201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 xml:space="preserve"> г. (</w:t>
      </w:r>
      <w:r>
        <w:rPr>
          <w:color w:val="370FE1"/>
          <w:sz w:val="26"/>
          <w:szCs w:val="26"/>
        </w:rPr>
        <w:t>Петрова С.А</w:t>
      </w:r>
      <w:r w:rsidRPr="00645C90">
        <w:rPr>
          <w:color w:val="370FE1"/>
          <w:sz w:val="26"/>
          <w:szCs w:val="26"/>
        </w:rPr>
        <w:t xml:space="preserve">. Приморский край, </w:t>
      </w:r>
      <w:r>
        <w:rPr>
          <w:color w:val="370FE1"/>
          <w:sz w:val="26"/>
          <w:szCs w:val="26"/>
        </w:rPr>
        <w:t>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 xml:space="preserve">ский район, </w:t>
      </w:r>
      <w:r>
        <w:rPr>
          <w:color w:val="370FE1"/>
          <w:sz w:val="26"/>
          <w:szCs w:val="26"/>
        </w:rPr>
        <w:t>вершина горы Зеркальная (ориентир) в 11060 м на юго-восток от ориентира)</w:t>
      </w:r>
      <w:r w:rsidRPr="00645C90">
        <w:rPr>
          <w:color w:val="370FE1"/>
          <w:sz w:val="26"/>
          <w:szCs w:val="26"/>
        </w:rPr>
        <w:t>, 15 кВт, 380 В;</w:t>
      </w:r>
      <w:r w:rsidRPr="00344833">
        <w:rPr>
          <w:color w:val="370FE1"/>
          <w:sz w:val="26"/>
          <w:szCs w:val="26"/>
        </w:rPr>
        <w:t xml:space="preserve"> </w:t>
      </w:r>
    </w:p>
    <w:p w:rsidR="008C41B1" w:rsidRPr="00645C90" w:rsidRDefault="008C41B1" w:rsidP="008C41B1">
      <w:pPr>
        <w:widowControl w:val="0"/>
        <w:tabs>
          <w:tab w:val="left" w:pos="993"/>
        </w:tabs>
        <w:ind w:firstLine="567"/>
        <w:contextualSpacing/>
        <w:jc w:val="both"/>
        <w:rPr>
          <w:color w:val="0000FF"/>
          <w:sz w:val="26"/>
          <w:szCs w:val="26"/>
        </w:rPr>
      </w:pPr>
      <w:r w:rsidRPr="00645C90">
        <w:rPr>
          <w:color w:val="370FE1"/>
          <w:sz w:val="26"/>
          <w:szCs w:val="26"/>
        </w:rPr>
        <w:t>1.2.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. №</w:t>
      </w:r>
      <w:r>
        <w:rPr>
          <w:color w:val="370FE1"/>
          <w:sz w:val="26"/>
          <w:szCs w:val="26"/>
        </w:rPr>
        <w:t xml:space="preserve"> </w:t>
      </w:r>
      <w:r w:rsidRPr="00645C90">
        <w:rPr>
          <w:color w:val="370FE1"/>
          <w:sz w:val="26"/>
          <w:szCs w:val="26"/>
        </w:rPr>
        <w:t>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>-</w:t>
      </w:r>
      <w:r>
        <w:rPr>
          <w:color w:val="370FE1"/>
          <w:sz w:val="26"/>
          <w:szCs w:val="26"/>
        </w:rPr>
        <w:t>1491с</w:t>
      </w:r>
      <w:r w:rsidRPr="00645C90">
        <w:rPr>
          <w:color w:val="370FE1"/>
          <w:sz w:val="26"/>
          <w:szCs w:val="26"/>
        </w:rPr>
        <w:t xml:space="preserve"> от </w:t>
      </w:r>
      <w:r>
        <w:rPr>
          <w:color w:val="370FE1"/>
          <w:sz w:val="26"/>
          <w:szCs w:val="26"/>
        </w:rPr>
        <w:t>13</w:t>
      </w:r>
      <w:r w:rsidRPr="00645C90">
        <w:rPr>
          <w:color w:val="370FE1"/>
          <w:sz w:val="26"/>
          <w:szCs w:val="26"/>
        </w:rPr>
        <w:t>.0</w:t>
      </w:r>
      <w:r>
        <w:rPr>
          <w:color w:val="370FE1"/>
          <w:sz w:val="26"/>
          <w:szCs w:val="26"/>
        </w:rPr>
        <w:t>5</w:t>
      </w:r>
      <w:r w:rsidRPr="00645C90">
        <w:rPr>
          <w:color w:val="370FE1"/>
          <w:sz w:val="26"/>
          <w:szCs w:val="26"/>
        </w:rPr>
        <w:t>.201</w:t>
      </w:r>
      <w:r>
        <w:rPr>
          <w:color w:val="370FE1"/>
          <w:sz w:val="26"/>
          <w:szCs w:val="26"/>
        </w:rPr>
        <w:t>9</w:t>
      </w:r>
      <w:r w:rsidRPr="00645C90">
        <w:rPr>
          <w:color w:val="370FE1"/>
          <w:sz w:val="26"/>
          <w:szCs w:val="26"/>
        </w:rPr>
        <w:t xml:space="preserve"> г. (</w:t>
      </w:r>
      <w:r>
        <w:rPr>
          <w:color w:val="370FE1"/>
          <w:sz w:val="26"/>
          <w:szCs w:val="26"/>
        </w:rPr>
        <w:t>Филиппова Н.М</w:t>
      </w:r>
      <w:r w:rsidRPr="00645C90">
        <w:rPr>
          <w:color w:val="370FE1"/>
          <w:sz w:val="26"/>
          <w:szCs w:val="26"/>
        </w:rPr>
        <w:t xml:space="preserve">. Приморский край, </w:t>
      </w:r>
      <w:r>
        <w:rPr>
          <w:color w:val="370FE1"/>
          <w:sz w:val="26"/>
          <w:szCs w:val="26"/>
        </w:rPr>
        <w:t>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 xml:space="preserve">ский район, </w:t>
      </w:r>
      <w:r>
        <w:rPr>
          <w:color w:val="370FE1"/>
          <w:sz w:val="26"/>
          <w:szCs w:val="26"/>
        </w:rPr>
        <w:t>вершина горы Зеркальная (ориентир) в 11078 м на юго-восток от ориентира)</w:t>
      </w:r>
      <w:r w:rsidRPr="00645C90">
        <w:rPr>
          <w:color w:val="370FE1"/>
          <w:sz w:val="26"/>
          <w:szCs w:val="26"/>
        </w:rPr>
        <w:t xml:space="preserve">, </w:t>
      </w:r>
      <w:r>
        <w:rPr>
          <w:color w:val="370FE1"/>
          <w:sz w:val="26"/>
          <w:szCs w:val="26"/>
        </w:rPr>
        <w:t>8</w:t>
      </w:r>
      <w:r w:rsidRPr="00645C90">
        <w:rPr>
          <w:color w:val="370FE1"/>
          <w:sz w:val="26"/>
          <w:szCs w:val="26"/>
        </w:rPr>
        <w:t xml:space="preserve"> кВт, </w:t>
      </w:r>
      <w:r>
        <w:rPr>
          <w:color w:val="370FE1"/>
          <w:sz w:val="26"/>
          <w:szCs w:val="26"/>
        </w:rPr>
        <w:t>22</w:t>
      </w:r>
      <w:r w:rsidRPr="00645C90">
        <w:rPr>
          <w:color w:val="370FE1"/>
          <w:sz w:val="26"/>
          <w:szCs w:val="26"/>
        </w:rPr>
        <w:t>0 В;</w:t>
      </w:r>
    </w:p>
    <w:p w:rsidR="008C41B1" w:rsidRPr="00645C90" w:rsidRDefault="008C41B1" w:rsidP="008C41B1">
      <w:pPr>
        <w:widowControl w:val="0"/>
        <w:tabs>
          <w:tab w:val="left" w:pos="993"/>
        </w:tabs>
        <w:ind w:firstLine="567"/>
        <w:contextualSpacing/>
        <w:jc w:val="both"/>
        <w:rPr>
          <w:color w:val="0000FF"/>
          <w:sz w:val="26"/>
          <w:szCs w:val="26"/>
        </w:rPr>
      </w:pPr>
      <w:r>
        <w:rPr>
          <w:color w:val="370FE1"/>
          <w:sz w:val="26"/>
          <w:szCs w:val="26"/>
        </w:rPr>
        <w:t xml:space="preserve">1.2.10. </w:t>
      </w:r>
      <w:r w:rsidRPr="00645C90">
        <w:rPr>
          <w:color w:val="370FE1"/>
          <w:sz w:val="26"/>
          <w:szCs w:val="26"/>
        </w:rPr>
        <w:t xml:space="preserve">№ </w:t>
      </w:r>
      <w:r w:rsidRPr="00896FDE">
        <w:rPr>
          <w:color w:val="370FE1"/>
          <w:sz w:val="26"/>
          <w:szCs w:val="26"/>
        </w:rPr>
        <w:t>19-659 от 19.02.</w:t>
      </w:r>
      <w:r>
        <w:rPr>
          <w:color w:val="370FE1"/>
          <w:sz w:val="26"/>
          <w:szCs w:val="26"/>
        </w:rPr>
        <w:t>20</w:t>
      </w:r>
      <w:r w:rsidRPr="00896FDE">
        <w:rPr>
          <w:color w:val="370FE1"/>
          <w:sz w:val="26"/>
          <w:szCs w:val="26"/>
        </w:rPr>
        <w:t>19</w:t>
      </w:r>
      <w:r w:rsidRPr="00645C90">
        <w:rPr>
          <w:color w:val="370FE1"/>
          <w:sz w:val="26"/>
          <w:szCs w:val="26"/>
        </w:rPr>
        <w:t>г. (</w:t>
      </w:r>
      <w:r>
        <w:rPr>
          <w:color w:val="370FE1"/>
          <w:sz w:val="26"/>
          <w:szCs w:val="26"/>
        </w:rPr>
        <w:t>К(Ф)Х Кучин В.В</w:t>
      </w:r>
      <w:r w:rsidRPr="00645C90">
        <w:rPr>
          <w:color w:val="370FE1"/>
          <w:sz w:val="26"/>
          <w:szCs w:val="26"/>
        </w:rPr>
        <w:t xml:space="preserve">., Приморский край, </w:t>
      </w:r>
      <w:r>
        <w:rPr>
          <w:color w:val="370FE1"/>
          <w:sz w:val="26"/>
          <w:szCs w:val="26"/>
        </w:rPr>
        <w:t xml:space="preserve">Кировский </w:t>
      </w:r>
      <w:r w:rsidRPr="00645C90">
        <w:rPr>
          <w:color w:val="370FE1"/>
          <w:sz w:val="26"/>
          <w:szCs w:val="26"/>
        </w:rPr>
        <w:t xml:space="preserve">район, </w:t>
      </w:r>
      <w:r>
        <w:rPr>
          <w:color w:val="370FE1"/>
          <w:sz w:val="26"/>
          <w:szCs w:val="26"/>
        </w:rPr>
        <w:t>с. Комаровка, в 100 м на юго-запад от жилого дома ул. Школьная, д. 2, Кадастровый номер земельного участка 25:05:010508:97), 149</w:t>
      </w:r>
      <w:r w:rsidRPr="00645C90">
        <w:rPr>
          <w:color w:val="370FE1"/>
          <w:sz w:val="26"/>
          <w:szCs w:val="26"/>
        </w:rPr>
        <w:t xml:space="preserve"> кВт. 380 В</w:t>
      </w:r>
    </w:p>
    <w:p w:rsidR="008C41B1" w:rsidRDefault="008C41B1" w:rsidP="00D35C5E">
      <w:pPr>
        <w:tabs>
          <w:tab w:val="num" w:pos="360"/>
        </w:tabs>
        <w:spacing w:line="276" w:lineRule="auto"/>
        <w:jc w:val="both"/>
        <w:rPr>
          <w:color w:val="370FE1"/>
          <w:sz w:val="26"/>
          <w:szCs w:val="26"/>
        </w:rPr>
      </w:pPr>
    </w:p>
    <w:p w:rsidR="00D35C5E" w:rsidRPr="00645C90" w:rsidRDefault="00D35C5E" w:rsidP="00D35C5E">
      <w:pPr>
        <w:tabs>
          <w:tab w:val="left" w:pos="993"/>
        </w:tabs>
        <w:suppressAutoHyphens/>
        <w:ind w:right="-16" w:firstLine="567"/>
        <w:jc w:val="both"/>
        <w:rPr>
          <w:b/>
          <w:sz w:val="26"/>
          <w:szCs w:val="26"/>
        </w:rPr>
      </w:pPr>
      <w:r w:rsidRPr="00645C90">
        <w:rPr>
          <w:b/>
          <w:sz w:val="26"/>
          <w:szCs w:val="26"/>
        </w:rPr>
        <w:t>2. Наименование объектов</w:t>
      </w:r>
    </w:p>
    <w:p w:rsidR="00D35C5E" w:rsidRPr="00645C90" w:rsidRDefault="00D35C5E" w:rsidP="00D35C5E">
      <w:pPr>
        <w:tabs>
          <w:tab w:val="left" w:pos="993"/>
        </w:tabs>
        <w:suppressAutoHyphens/>
        <w:ind w:right="-16" w:firstLine="567"/>
        <w:jc w:val="both"/>
        <w:rPr>
          <w:b/>
          <w:color w:val="006600"/>
          <w:sz w:val="26"/>
          <w:szCs w:val="26"/>
        </w:rPr>
      </w:pPr>
      <w:r w:rsidRPr="00645C90">
        <w:rPr>
          <w:b/>
          <w:color w:val="006600"/>
          <w:sz w:val="26"/>
          <w:szCs w:val="26"/>
        </w:rPr>
        <w:t xml:space="preserve">Обязательным для исполнения Подрядчиком является условие сохранения во всех выпускаемых документах (схема границ земель или части земельного участка на кадастровом плане территории, проектная документация, локальные сметные </w:t>
      </w:r>
      <w:r w:rsidRPr="00645C90">
        <w:rPr>
          <w:b/>
          <w:color w:val="006600"/>
          <w:sz w:val="26"/>
          <w:szCs w:val="26"/>
        </w:rPr>
        <w:lastRenderedPageBreak/>
        <w:t>расчёты, техническая документация, акты выполненных работ и т.д.) единого наименования объектов:</w:t>
      </w:r>
    </w:p>
    <w:p w:rsidR="008C41B1" w:rsidRPr="00645C90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color w:val="370FE1"/>
          <w:sz w:val="26"/>
          <w:szCs w:val="26"/>
        </w:rPr>
      </w:pPr>
      <w:r w:rsidRPr="00645C90">
        <w:rPr>
          <w:b/>
          <w:color w:val="370FE1"/>
          <w:sz w:val="26"/>
          <w:szCs w:val="26"/>
        </w:rPr>
        <w:t xml:space="preserve">2.1.     </w:t>
      </w:r>
      <w:r>
        <w:rPr>
          <w:b/>
          <w:color w:val="0000FF"/>
          <w:sz w:val="26"/>
          <w:szCs w:val="26"/>
        </w:rPr>
        <w:t>Чугуевский район с. Варпаховка</w:t>
      </w:r>
    </w:p>
    <w:p w:rsidR="008C41B1" w:rsidRPr="00645C90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color w:val="370FE1"/>
          <w:sz w:val="26"/>
          <w:szCs w:val="26"/>
        </w:rPr>
      </w:pPr>
      <w:r w:rsidRPr="00645C90">
        <w:rPr>
          <w:color w:val="370FE1"/>
          <w:sz w:val="26"/>
          <w:szCs w:val="26"/>
        </w:rPr>
        <w:t xml:space="preserve">2.1.1.  </w:t>
      </w:r>
      <w:r w:rsidRPr="00645C90">
        <w:rPr>
          <w:color w:val="0000FF"/>
          <w:sz w:val="26"/>
          <w:szCs w:val="26"/>
        </w:rPr>
        <w:t>Реконструкция ВЛ-0,</w:t>
      </w:r>
      <w:r>
        <w:rPr>
          <w:color w:val="0000FF"/>
          <w:sz w:val="26"/>
          <w:szCs w:val="26"/>
        </w:rPr>
        <w:t>22</w:t>
      </w:r>
      <w:r w:rsidRPr="00645C90">
        <w:rPr>
          <w:color w:val="0000FF"/>
          <w:sz w:val="26"/>
          <w:szCs w:val="26"/>
        </w:rPr>
        <w:t xml:space="preserve"> кВ </w:t>
      </w:r>
      <w:r w:rsidRPr="00645C90">
        <w:rPr>
          <w:color w:val="370FE1"/>
          <w:sz w:val="26"/>
          <w:szCs w:val="26"/>
        </w:rPr>
        <w:t xml:space="preserve">г. </w:t>
      </w:r>
      <w:r>
        <w:rPr>
          <w:color w:val="370FE1"/>
          <w:sz w:val="26"/>
          <w:szCs w:val="26"/>
        </w:rPr>
        <w:t xml:space="preserve">в </w:t>
      </w:r>
      <w:r w:rsidRPr="00BE7E3E">
        <w:rPr>
          <w:color w:val="0000FF"/>
          <w:sz w:val="26"/>
          <w:szCs w:val="26"/>
        </w:rPr>
        <w:t>Чугуевск</w:t>
      </w:r>
      <w:r>
        <w:rPr>
          <w:color w:val="0000FF"/>
          <w:sz w:val="26"/>
          <w:szCs w:val="26"/>
        </w:rPr>
        <w:t>ом</w:t>
      </w:r>
      <w:r w:rsidRPr="00BE7E3E">
        <w:rPr>
          <w:color w:val="0000FF"/>
          <w:sz w:val="26"/>
          <w:szCs w:val="26"/>
        </w:rPr>
        <w:t xml:space="preserve"> район</w:t>
      </w:r>
      <w:r>
        <w:rPr>
          <w:color w:val="0000FF"/>
          <w:sz w:val="26"/>
          <w:szCs w:val="26"/>
        </w:rPr>
        <w:t>е</w:t>
      </w:r>
      <w:r w:rsidRPr="00BE7E3E">
        <w:rPr>
          <w:color w:val="0000FF"/>
          <w:sz w:val="26"/>
          <w:szCs w:val="26"/>
        </w:rPr>
        <w:t>, с. Варпаховка</w:t>
      </w:r>
      <w:r w:rsidRPr="00645C90">
        <w:rPr>
          <w:color w:val="370FE1"/>
          <w:sz w:val="26"/>
          <w:szCs w:val="26"/>
        </w:rPr>
        <w:t>, ул.</w:t>
      </w:r>
      <w:r>
        <w:rPr>
          <w:color w:val="370FE1"/>
          <w:sz w:val="26"/>
          <w:szCs w:val="26"/>
        </w:rPr>
        <w:t xml:space="preserve"> Советская</w:t>
      </w:r>
      <w:r w:rsidRPr="00645C90">
        <w:rPr>
          <w:color w:val="370FE1"/>
          <w:sz w:val="26"/>
          <w:szCs w:val="26"/>
        </w:rPr>
        <w:t xml:space="preserve">, д. </w:t>
      </w:r>
      <w:r>
        <w:rPr>
          <w:color w:val="370FE1"/>
          <w:sz w:val="26"/>
          <w:szCs w:val="26"/>
        </w:rPr>
        <w:t>2</w:t>
      </w:r>
      <w:r w:rsidRPr="00645C90">
        <w:rPr>
          <w:color w:val="370FE1"/>
          <w:sz w:val="26"/>
          <w:szCs w:val="26"/>
        </w:rPr>
        <w:t xml:space="preserve">. (для потребителя </w:t>
      </w:r>
      <w:r>
        <w:rPr>
          <w:color w:val="370FE1"/>
          <w:sz w:val="26"/>
          <w:szCs w:val="26"/>
        </w:rPr>
        <w:t>Дацик С.И</w:t>
      </w:r>
      <w:r w:rsidRPr="00645C90">
        <w:rPr>
          <w:color w:val="370FE1"/>
          <w:sz w:val="26"/>
          <w:szCs w:val="26"/>
        </w:rPr>
        <w:t>.</w:t>
      </w:r>
      <w:r w:rsidRPr="00645C90">
        <w:rPr>
          <w:color w:val="0000FF"/>
          <w:sz w:val="26"/>
          <w:szCs w:val="26"/>
        </w:rPr>
        <w:t>) Инв. №</w:t>
      </w:r>
      <w:r>
        <w:rPr>
          <w:color w:val="0000FF"/>
          <w:sz w:val="26"/>
          <w:szCs w:val="26"/>
        </w:rPr>
        <w:t xml:space="preserve"> 001</w:t>
      </w:r>
      <w:r w:rsidRPr="00BE7E3E">
        <w:rPr>
          <w:color w:val="0000FF"/>
          <w:sz w:val="26"/>
          <w:szCs w:val="26"/>
        </w:rPr>
        <w:t>02</w:t>
      </w:r>
      <w:r>
        <w:rPr>
          <w:color w:val="0000FF"/>
          <w:sz w:val="26"/>
          <w:szCs w:val="26"/>
        </w:rPr>
        <w:t>2</w:t>
      </w:r>
      <w:r w:rsidRPr="00BE7E3E">
        <w:rPr>
          <w:color w:val="0000FF"/>
          <w:sz w:val="26"/>
          <w:szCs w:val="26"/>
        </w:rPr>
        <w:t>4</w:t>
      </w:r>
      <w:r>
        <w:rPr>
          <w:color w:val="0000FF"/>
          <w:sz w:val="26"/>
          <w:szCs w:val="26"/>
        </w:rPr>
        <w:t>.</w:t>
      </w:r>
    </w:p>
    <w:p w:rsidR="008C41B1" w:rsidRPr="00645C90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color w:val="370FE1"/>
          <w:sz w:val="26"/>
          <w:szCs w:val="26"/>
        </w:rPr>
      </w:pPr>
      <w:r w:rsidRPr="00645C90">
        <w:rPr>
          <w:b/>
          <w:color w:val="370FE1"/>
          <w:sz w:val="26"/>
          <w:szCs w:val="26"/>
        </w:rPr>
        <w:t>2.</w:t>
      </w:r>
      <w:r>
        <w:rPr>
          <w:b/>
          <w:color w:val="370FE1"/>
          <w:sz w:val="26"/>
          <w:szCs w:val="26"/>
        </w:rPr>
        <w:t>2</w:t>
      </w:r>
      <w:r w:rsidRPr="00645C90">
        <w:rPr>
          <w:b/>
          <w:color w:val="370FE1"/>
          <w:sz w:val="26"/>
          <w:szCs w:val="26"/>
        </w:rPr>
        <w:t xml:space="preserve">.     </w:t>
      </w:r>
      <w:r>
        <w:rPr>
          <w:b/>
          <w:color w:val="0000FF"/>
          <w:sz w:val="26"/>
          <w:szCs w:val="26"/>
        </w:rPr>
        <w:t>К</w:t>
      </w:r>
      <w:r w:rsidRPr="00645C90">
        <w:rPr>
          <w:b/>
          <w:color w:val="0000FF"/>
          <w:sz w:val="26"/>
          <w:szCs w:val="26"/>
        </w:rPr>
        <w:t>а</w:t>
      </w:r>
      <w:r>
        <w:rPr>
          <w:b/>
          <w:color w:val="0000FF"/>
          <w:sz w:val="26"/>
          <w:szCs w:val="26"/>
        </w:rPr>
        <w:t>в</w:t>
      </w:r>
      <w:r w:rsidRPr="00645C90">
        <w:rPr>
          <w:b/>
          <w:color w:val="0000FF"/>
          <w:sz w:val="26"/>
          <w:szCs w:val="26"/>
        </w:rPr>
        <w:t>а</w:t>
      </w:r>
      <w:r>
        <w:rPr>
          <w:b/>
          <w:color w:val="0000FF"/>
          <w:sz w:val="26"/>
          <w:szCs w:val="26"/>
        </w:rPr>
        <w:t>леров</w:t>
      </w:r>
      <w:r w:rsidRPr="00645C90">
        <w:rPr>
          <w:b/>
          <w:color w:val="0000FF"/>
          <w:sz w:val="26"/>
          <w:szCs w:val="26"/>
        </w:rPr>
        <w:t xml:space="preserve">ский район, </w:t>
      </w:r>
      <w:r>
        <w:rPr>
          <w:b/>
          <w:color w:val="0000FF"/>
          <w:sz w:val="26"/>
          <w:szCs w:val="26"/>
        </w:rPr>
        <w:t>бухта Зеркальная</w:t>
      </w:r>
    </w:p>
    <w:p w:rsidR="008C41B1" w:rsidRPr="00645C90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>2.2</w:t>
      </w:r>
      <w:r w:rsidRPr="00645C90">
        <w:rPr>
          <w:color w:val="370FE1"/>
          <w:sz w:val="26"/>
          <w:szCs w:val="26"/>
        </w:rPr>
        <w:t xml:space="preserve">.1.  </w:t>
      </w:r>
      <w:r w:rsidRPr="00534E61">
        <w:rPr>
          <w:color w:val="370FE1"/>
          <w:sz w:val="26"/>
          <w:szCs w:val="26"/>
        </w:rPr>
        <w:t xml:space="preserve">Строительство ВЛ-10 кВ </w:t>
      </w:r>
      <w:r w:rsidRPr="00645C90">
        <w:rPr>
          <w:color w:val="370FE1"/>
          <w:sz w:val="26"/>
          <w:szCs w:val="26"/>
        </w:rPr>
        <w:t xml:space="preserve">в </w:t>
      </w:r>
      <w:r>
        <w:rPr>
          <w:color w:val="370FE1"/>
          <w:sz w:val="26"/>
          <w:szCs w:val="26"/>
        </w:rPr>
        <w:t>Приморском крае, 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>ск</w:t>
      </w:r>
      <w:r>
        <w:rPr>
          <w:color w:val="370FE1"/>
          <w:sz w:val="26"/>
          <w:szCs w:val="26"/>
        </w:rPr>
        <w:t>ом</w:t>
      </w:r>
      <w:r w:rsidRPr="00645C90">
        <w:rPr>
          <w:color w:val="370FE1"/>
          <w:sz w:val="26"/>
          <w:szCs w:val="26"/>
        </w:rPr>
        <w:t xml:space="preserve"> район</w:t>
      </w:r>
      <w:r>
        <w:rPr>
          <w:color w:val="370FE1"/>
          <w:sz w:val="26"/>
          <w:szCs w:val="26"/>
        </w:rPr>
        <w:t>е</w:t>
      </w:r>
      <w:r w:rsidRPr="00645C90">
        <w:rPr>
          <w:color w:val="370FE1"/>
          <w:sz w:val="26"/>
          <w:szCs w:val="26"/>
        </w:rPr>
        <w:t xml:space="preserve">, </w:t>
      </w:r>
      <w:r>
        <w:rPr>
          <w:color w:val="370FE1"/>
          <w:sz w:val="26"/>
          <w:szCs w:val="26"/>
        </w:rPr>
        <w:t>вершина горы Зеркальная (ориентир) в 11040 м на юго-восток от ориентира)</w:t>
      </w:r>
      <w:r w:rsidRPr="00645C90">
        <w:rPr>
          <w:color w:val="370FE1"/>
          <w:sz w:val="26"/>
          <w:szCs w:val="26"/>
        </w:rPr>
        <w:t>,</w:t>
      </w:r>
      <w:r>
        <w:rPr>
          <w:color w:val="370FE1"/>
          <w:sz w:val="26"/>
          <w:szCs w:val="26"/>
        </w:rPr>
        <w:t xml:space="preserve"> (для потребителей:</w:t>
      </w:r>
      <w:r w:rsidRPr="00645C90">
        <w:rPr>
          <w:color w:val="370FE1"/>
          <w:sz w:val="26"/>
          <w:szCs w:val="26"/>
        </w:rPr>
        <w:t xml:space="preserve"> </w:t>
      </w:r>
      <w:r>
        <w:rPr>
          <w:color w:val="370FE1"/>
          <w:sz w:val="26"/>
          <w:szCs w:val="26"/>
        </w:rPr>
        <w:t>Фирсова В.В., Зайцев С.Ю., Шпиль З.</w:t>
      </w:r>
      <w:r w:rsidRPr="00645C90">
        <w:rPr>
          <w:color w:val="0000FF"/>
          <w:sz w:val="26"/>
          <w:szCs w:val="26"/>
        </w:rPr>
        <w:t>А</w:t>
      </w:r>
      <w:r>
        <w:rPr>
          <w:color w:val="0000FF"/>
          <w:sz w:val="26"/>
          <w:szCs w:val="26"/>
        </w:rPr>
        <w:t xml:space="preserve">., </w:t>
      </w:r>
      <w:r w:rsidRPr="00645C90">
        <w:rPr>
          <w:color w:val="370FE1"/>
          <w:sz w:val="26"/>
          <w:szCs w:val="26"/>
        </w:rPr>
        <w:t xml:space="preserve">Коновалов </w:t>
      </w:r>
      <w:r>
        <w:rPr>
          <w:color w:val="370FE1"/>
          <w:sz w:val="26"/>
          <w:szCs w:val="26"/>
        </w:rPr>
        <w:t>А.Ю., Рябуха</w:t>
      </w:r>
      <w:r w:rsidRPr="00645C90">
        <w:rPr>
          <w:color w:val="370FE1"/>
          <w:sz w:val="26"/>
          <w:szCs w:val="26"/>
        </w:rPr>
        <w:t xml:space="preserve"> </w:t>
      </w:r>
      <w:r>
        <w:rPr>
          <w:color w:val="370FE1"/>
          <w:sz w:val="26"/>
          <w:szCs w:val="26"/>
        </w:rPr>
        <w:t>А.В., Фаткиева Р.Х., Петрова С.А., Филиппова Н.М.</w:t>
      </w:r>
      <w:r w:rsidRPr="00645C90">
        <w:rPr>
          <w:color w:val="370FE1"/>
          <w:sz w:val="26"/>
          <w:szCs w:val="26"/>
        </w:rPr>
        <w:t>).</w:t>
      </w:r>
    </w:p>
    <w:p w:rsidR="008C41B1" w:rsidRPr="00645C90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>2.2</w:t>
      </w:r>
      <w:r w:rsidRPr="00645C90">
        <w:rPr>
          <w:color w:val="370FE1"/>
          <w:sz w:val="26"/>
          <w:szCs w:val="26"/>
        </w:rPr>
        <w:t xml:space="preserve">.2. </w:t>
      </w:r>
      <w:r w:rsidRPr="00534E61">
        <w:rPr>
          <w:color w:val="370FE1"/>
          <w:sz w:val="26"/>
          <w:szCs w:val="26"/>
        </w:rPr>
        <w:t>Строительство ТП</w:t>
      </w:r>
      <w:r>
        <w:rPr>
          <w:color w:val="370FE1"/>
          <w:sz w:val="26"/>
          <w:szCs w:val="26"/>
        </w:rPr>
        <w:t xml:space="preserve"> 10/0,4 кВ </w:t>
      </w:r>
      <w:r w:rsidRPr="00645C90">
        <w:rPr>
          <w:color w:val="370FE1"/>
          <w:sz w:val="26"/>
          <w:szCs w:val="26"/>
        </w:rPr>
        <w:t xml:space="preserve">в </w:t>
      </w:r>
      <w:r>
        <w:rPr>
          <w:color w:val="370FE1"/>
          <w:sz w:val="26"/>
          <w:szCs w:val="26"/>
        </w:rPr>
        <w:t>Приморском крае, 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>ск</w:t>
      </w:r>
      <w:r>
        <w:rPr>
          <w:color w:val="370FE1"/>
          <w:sz w:val="26"/>
          <w:szCs w:val="26"/>
        </w:rPr>
        <w:t>ом</w:t>
      </w:r>
      <w:r w:rsidRPr="00645C90">
        <w:rPr>
          <w:color w:val="370FE1"/>
          <w:sz w:val="26"/>
          <w:szCs w:val="26"/>
        </w:rPr>
        <w:t xml:space="preserve"> район</w:t>
      </w:r>
      <w:r>
        <w:rPr>
          <w:color w:val="370FE1"/>
          <w:sz w:val="26"/>
          <w:szCs w:val="26"/>
        </w:rPr>
        <w:t>е</w:t>
      </w:r>
      <w:r w:rsidRPr="00645C90">
        <w:rPr>
          <w:color w:val="370FE1"/>
          <w:sz w:val="26"/>
          <w:szCs w:val="26"/>
        </w:rPr>
        <w:t xml:space="preserve">, </w:t>
      </w:r>
      <w:r>
        <w:rPr>
          <w:color w:val="370FE1"/>
          <w:sz w:val="26"/>
          <w:szCs w:val="26"/>
        </w:rPr>
        <w:t>вершина горы Зеркальная (ориентир) в 11040 м на юго-восток от ориентира)</w:t>
      </w:r>
      <w:r w:rsidRPr="00645C90">
        <w:rPr>
          <w:color w:val="370FE1"/>
          <w:sz w:val="26"/>
          <w:szCs w:val="26"/>
        </w:rPr>
        <w:t>,</w:t>
      </w:r>
      <w:r>
        <w:rPr>
          <w:color w:val="370FE1"/>
          <w:sz w:val="26"/>
          <w:szCs w:val="26"/>
        </w:rPr>
        <w:t xml:space="preserve"> (для потребителей:</w:t>
      </w:r>
      <w:r w:rsidRPr="00645C90">
        <w:rPr>
          <w:color w:val="370FE1"/>
          <w:sz w:val="26"/>
          <w:szCs w:val="26"/>
        </w:rPr>
        <w:t xml:space="preserve"> </w:t>
      </w:r>
      <w:r>
        <w:rPr>
          <w:color w:val="370FE1"/>
          <w:sz w:val="26"/>
          <w:szCs w:val="26"/>
        </w:rPr>
        <w:t>Фирсова В.В., Зайцев С.Ю., Шпиль З.</w:t>
      </w:r>
      <w:r w:rsidRPr="00645C90">
        <w:rPr>
          <w:color w:val="0000FF"/>
          <w:sz w:val="26"/>
          <w:szCs w:val="26"/>
        </w:rPr>
        <w:t>А</w:t>
      </w:r>
      <w:r>
        <w:rPr>
          <w:color w:val="0000FF"/>
          <w:sz w:val="26"/>
          <w:szCs w:val="26"/>
        </w:rPr>
        <w:t xml:space="preserve">., </w:t>
      </w:r>
      <w:r w:rsidRPr="00645C90">
        <w:rPr>
          <w:color w:val="370FE1"/>
          <w:sz w:val="26"/>
          <w:szCs w:val="26"/>
        </w:rPr>
        <w:t xml:space="preserve">Коновалов </w:t>
      </w:r>
      <w:r>
        <w:rPr>
          <w:color w:val="370FE1"/>
          <w:sz w:val="26"/>
          <w:szCs w:val="26"/>
        </w:rPr>
        <w:t>А.Ю., Рябуха</w:t>
      </w:r>
      <w:r w:rsidRPr="00645C90">
        <w:rPr>
          <w:color w:val="370FE1"/>
          <w:sz w:val="26"/>
          <w:szCs w:val="26"/>
        </w:rPr>
        <w:t xml:space="preserve"> </w:t>
      </w:r>
      <w:r>
        <w:rPr>
          <w:color w:val="370FE1"/>
          <w:sz w:val="26"/>
          <w:szCs w:val="26"/>
        </w:rPr>
        <w:t>А.В., Фаткиева Р.Х., Петрова С.А., Филиппова Н.М.</w:t>
      </w:r>
      <w:r w:rsidRPr="00645C90">
        <w:rPr>
          <w:color w:val="370FE1"/>
          <w:sz w:val="26"/>
          <w:szCs w:val="26"/>
        </w:rPr>
        <w:t>).</w:t>
      </w:r>
    </w:p>
    <w:p w:rsidR="008C41B1" w:rsidRPr="00645C90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>2.2</w:t>
      </w:r>
      <w:r w:rsidRPr="00645C90">
        <w:rPr>
          <w:color w:val="370FE1"/>
          <w:sz w:val="26"/>
          <w:szCs w:val="26"/>
        </w:rPr>
        <w:t>.</w:t>
      </w:r>
      <w:r>
        <w:rPr>
          <w:color w:val="370FE1"/>
          <w:sz w:val="26"/>
          <w:szCs w:val="26"/>
        </w:rPr>
        <w:t>3</w:t>
      </w:r>
      <w:r w:rsidRPr="00645C90">
        <w:rPr>
          <w:color w:val="370FE1"/>
          <w:sz w:val="26"/>
          <w:szCs w:val="26"/>
        </w:rPr>
        <w:t xml:space="preserve">. </w:t>
      </w:r>
      <w:r w:rsidRPr="00534E61">
        <w:rPr>
          <w:color w:val="370FE1"/>
          <w:sz w:val="26"/>
          <w:szCs w:val="26"/>
        </w:rPr>
        <w:t xml:space="preserve">Строительство ВЛ-0,4 кВ </w:t>
      </w:r>
      <w:r w:rsidRPr="00645C90">
        <w:rPr>
          <w:color w:val="370FE1"/>
          <w:sz w:val="26"/>
          <w:szCs w:val="26"/>
        </w:rPr>
        <w:t xml:space="preserve">в </w:t>
      </w:r>
      <w:r>
        <w:rPr>
          <w:color w:val="370FE1"/>
          <w:sz w:val="26"/>
          <w:szCs w:val="26"/>
        </w:rPr>
        <w:t>Приморском крае, К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в</w:t>
      </w:r>
      <w:r w:rsidRPr="00645C90">
        <w:rPr>
          <w:color w:val="370FE1"/>
          <w:sz w:val="26"/>
          <w:szCs w:val="26"/>
        </w:rPr>
        <w:t>а</w:t>
      </w:r>
      <w:r>
        <w:rPr>
          <w:color w:val="370FE1"/>
          <w:sz w:val="26"/>
          <w:szCs w:val="26"/>
        </w:rPr>
        <w:t>леров</w:t>
      </w:r>
      <w:r w:rsidRPr="00645C90">
        <w:rPr>
          <w:color w:val="370FE1"/>
          <w:sz w:val="26"/>
          <w:szCs w:val="26"/>
        </w:rPr>
        <w:t>ск</w:t>
      </w:r>
      <w:r>
        <w:rPr>
          <w:color w:val="370FE1"/>
          <w:sz w:val="26"/>
          <w:szCs w:val="26"/>
        </w:rPr>
        <w:t>ом</w:t>
      </w:r>
      <w:r w:rsidRPr="00645C90">
        <w:rPr>
          <w:color w:val="370FE1"/>
          <w:sz w:val="26"/>
          <w:szCs w:val="26"/>
        </w:rPr>
        <w:t xml:space="preserve"> район</w:t>
      </w:r>
      <w:r>
        <w:rPr>
          <w:color w:val="370FE1"/>
          <w:sz w:val="26"/>
          <w:szCs w:val="26"/>
        </w:rPr>
        <w:t>е</w:t>
      </w:r>
      <w:r w:rsidRPr="00645C90">
        <w:rPr>
          <w:color w:val="370FE1"/>
          <w:sz w:val="26"/>
          <w:szCs w:val="26"/>
        </w:rPr>
        <w:t xml:space="preserve">, </w:t>
      </w:r>
      <w:r>
        <w:rPr>
          <w:color w:val="370FE1"/>
          <w:sz w:val="26"/>
          <w:szCs w:val="26"/>
        </w:rPr>
        <w:t>вершина горы Зеркальная (ориентир) в 11040 м на юго-восток от ориентира)</w:t>
      </w:r>
      <w:r w:rsidRPr="00645C90">
        <w:rPr>
          <w:color w:val="370FE1"/>
          <w:sz w:val="26"/>
          <w:szCs w:val="26"/>
        </w:rPr>
        <w:t>,</w:t>
      </w:r>
      <w:r>
        <w:rPr>
          <w:color w:val="370FE1"/>
          <w:sz w:val="26"/>
          <w:szCs w:val="26"/>
        </w:rPr>
        <w:t xml:space="preserve"> (для потребителей:</w:t>
      </w:r>
      <w:r w:rsidRPr="00645C90">
        <w:rPr>
          <w:color w:val="370FE1"/>
          <w:sz w:val="26"/>
          <w:szCs w:val="26"/>
        </w:rPr>
        <w:t xml:space="preserve"> </w:t>
      </w:r>
      <w:r>
        <w:rPr>
          <w:color w:val="370FE1"/>
          <w:sz w:val="26"/>
          <w:szCs w:val="26"/>
        </w:rPr>
        <w:t>Фирсова В.В., Зайцев С.Ю., Шпиль З.</w:t>
      </w:r>
      <w:r w:rsidRPr="00645C90">
        <w:rPr>
          <w:color w:val="0000FF"/>
          <w:sz w:val="26"/>
          <w:szCs w:val="26"/>
        </w:rPr>
        <w:t>А</w:t>
      </w:r>
      <w:r>
        <w:rPr>
          <w:color w:val="0000FF"/>
          <w:sz w:val="26"/>
          <w:szCs w:val="26"/>
        </w:rPr>
        <w:t xml:space="preserve">., </w:t>
      </w:r>
      <w:r w:rsidRPr="00645C90">
        <w:rPr>
          <w:color w:val="370FE1"/>
          <w:sz w:val="26"/>
          <w:szCs w:val="26"/>
        </w:rPr>
        <w:t xml:space="preserve">Коновалов </w:t>
      </w:r>
      <w:r>
        <w:rPr>
          <w:color w:val="370FE1"/>
          <w:sz w:val="26"/>
          <w:szCs w:val="26"/>
        </w:rPr>
        <w:t>А.Ю., Рябуха</w:t>
      </w:r>
      <w:r w:rsidRPr="00645C90">
        <w:rPr>
          <w:color w:val="370FE1"/>
          <w:sz w:val="26"/>
          <w:szCs w:val="26"/>
        </w:rPr>
        <w:t xml:space="preserve"> </w:t>
      </w:r>
      <w:r>
        <w:rPr>
          <w:color w:val="370FE1"/>
          <w:sz w:val="26"/>
          <w:szCs w:val="26"/>
        </w:rPr>
        <w:t>А.В., Фаткиева Р.Х., Петрова С.А., Филиппова Н.М.</w:t>
      </w:r>
      <w:r w:rsidRPr="00645C90">
        <w:rPr>
          <w:color w:val="370FE1"/>
          <w:sz w:val="26"/>
          <w:szCs w:val="26"/>
        </w:rPr>
        <w:t>).</w:t>
      </w:r>
    </w:p>
    <w:p w:rsidR="008C41B1" w:rsidRPr="009327FB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b/>
          <w:color w:val="370FE1"/>
          <w:sz w:val="26"/>
          <w:szCs w:val="26"/>
        </w:rPr>
      </w:pPr>
      <w:r w:rsidRPr="009327FB">
        <w:rPr>
          <w:b/>
          <w:color w:val="370FE1"/>
          <w:sz w:val="26"/>
          <w:szCs w:val="26"/>
        </w:rPr>
        <w:t>2.3.     Кировский район, с. Комаровка</w:t>
      </w:r>
    </w:p>
    <w:p w:rsidR="008C41B1" w:rsidRPr="00645C90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>2.3.1.  Строительство ВЛ-10 кВ</w:t>
      </w:r>
      <w:r w:rsidRPr="00645C90">
        <w:rPr>
          <w:color w:val="370FE1"/>
          <w:sz w:val="26"/>
          <w:szCs w:val="26"/>
        </w:rPr>
        <w:t xml:space="preserve"> кВ в </w:t>
      </w:r>
      <w:r>
        <w:rPr>
          <w:color w:val="370FE1"/>
          <w:sz w:val="26"/>
          <w:szCs w:val="26"/>
        </w:rPr>
        <w:t xml:space="preserve">Кировском </w:t>
      </w:r>
      <w:r w:rsidRPr="00645C90">
        <w:rPr>
          <w:color w:val="370FE1"/>
          <w:sz w:val="26"/>
          <w:szCs w:val="26"/>
        </w:rPr>
        <w:t>район</w:t>
      </w:r>
      <w:r>
        <w:rPr>
          <w:color w:val="370FE1"/>
          <w:sz w:val="26"/>
          <w:szCs w:val="26"/>
        </w:rPr>
        <w:t>е</w:t>
      </w:r>
      <w:r w:rsidRPr="00645C90">
        <w:rPr>
          <w:color w:val="370FE1"/>
          <w:sz w:val="26"/>
          <w:szCs w:val="26"/>
        </w:rPr>
        <w:t xml:space="preserve">, </w:t>
      </w:r>
      <w:r>
        <w:rPr>
          <w:color w:val="370FE1"/>
          <w:sz w:val="26"/>
          <w:szCs w:val="26"/>
        </w:rPr>
        <w:t>с. Комаровка, в 100 м на юго-запад от жилого дома ул. Школьная, д. 2</w:t>
      </w:r>
      <w:r w:rsidRPr="00645C90">
        <w:rPr>
          <w:color w:val="370FE1"/>
          <w:sz w:val="26"/>
          <w:szCs w:val="26"/>
        </w:rPr>
        <w:t xml:space="preserve"> (для потребителя </w:t>
      </w:r>
      <w:r>
        <w:rPr>
          <w:color w:val="370FE1"/>
          <w:sz w:val="26"/>
          <w:szCs w:val="26"/>
        </w:rPr>
        <w:t>К(Ф)Х Кучин В.В.</w:t>
      </w:r>
      <w:r w:rsidRPr="00645C90">
        <w:rPr>
          <w:color w:val="370FE1"/>
          <w:sz w:val="26"/>
          <w:szCs w:val="26"/>
        </w:rPr>
        <w:t>).</w:t>
      </w:r>
    </w:p>
    <w:p w:rsidR="008C41B1" w:rsidRDefault="008C41B1" w:rsidP="008C41B1">
      <w:pPr>
        <w:tabs>
          <w:tab w:val="left" w:pos="993"/>
        </w:tabs>
        <w:suppressAutoHyphens/>
        <w:ind w:right="-16" w:firstLine="567"/>
        <w:jc w:val="both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>2.3</w:t>
      </w:r>
      <w:r w:rsidRPr="00645C90">
        <w:rPr>
          <w:color w:val="370FE1"/>
          <w:sz w:val="26"/>
          <w:szCs w:val="26"/>
        </w:rPr>
        <w:t xml:space="preserve">.2. Строительство </w:t>
      </w:r>
      <w:r>
        <w:rPr>
          <w:color w:val="370FE1"/>
          <w:sz w:val="26"/>
          <w:szCs w:val="26"/>
        </w:rPr>
        <w:t>КТПН 160/10/0,4</w:t>
      </w:r>
      <w:r w:rsidRPr="00645C90">
        <w:rPr>
          <w:color w:val="370FE1"/>
          <w:sz w:val="26"/>
          <w:szCs w:val="26"/>
        </w:rPr>
        <w:t xml:space="preserve"> кВ в </w:t>
      </w:r>
      <w:r>
        <w:rPr>
          <w:color w:val="370FE1"/>
          <w:sz w:val="26"/>
          <w:szCs w:val="26"/>
        </w:rPr>
        <w:t xml:space="preserve">Кировском </w:t>
      </w:r>
      <w:r w:rsidRPr="00645C90">
        <w:rPr>
          <w:color w:val="370FE1"/>
          <w:sz w:val="26"/>
          <w:szCs w:val="26"/>
        </w:rPr>
        <w:t>район</w:t>
      </w:r>
      <w:r>
        <w:rPr>
          <w:color w:val="370FE1"/>
          <w:sz w:val="26"/>
          <w:szCs w:val="26"/>
        </w:rPr>
        <w:t>е</w:t>
      </w:r>
      <w:r w:rsidRPr="00645C90">
        <w:rPr>
          <w:color w:val="370FE1"/>
          <w:sz w:val="26"/>
          <w:szCs w:val="26"/>
        </w:rPr>
        <w:t xml:space="preserve">, </w:t>
      </w:r>
      <w:r>
        <w:rPr>
          <w:color w:val="370FE1"/>
          <w:sz w:val="26"/>
          <w:szCs w:val="26"/>
        </w:rPr>
        <w:t>с. Комаровка, в 100 м на юго-запад от жилого дома ул. Школьная, д. 2</w:t>
      </w:r>
      <w:r w:rsidRPr="00645C90">
        <w:rPr>
          <w:color w:val="370FE1"/>
          <w:sz w:val="26"/>
          <w:szCs w:val="26"/>
        </w:rPr>
        <w:t xml:space="preserve"> (для потребителя </w:t>
      </w:r>
      <w:r>
        <w:rPr>
          <w:color w:val="370FE1"/>
          <w:sz w:val="26"/>
          <w:szCs w:val="26"/>
        </w:rPr>
        <w:t>К(Ф)Х Кучин В.В.</w:t>
      </w:r>
      <w:r w:rsidRPr="00645C90">
        <w:rPr>
          <w:color w:val="370FE1"/>
          <w:sz w:val="26"/>
          <w:szCs w:val="26"/>
        </w:rPr>
        <w:t>).</w:t>
      </w:r>
    </w:p>
    <w:p w:rsidR="00D35C5E" w:rsidRDefault="00D35C5E" w:rsidP="00D35C5E">
      <w:pPr>
        <w:tabs>
          <w:tab w:val="left" w:pos="993"/>
        </w:tabs>
        <w:suppressAutoHyphens/>
        <w:ind w:right="-16" w:firstLine="567"/>
        <w:jc w:val="both"/>
        <w:rPr>
          <w:b/>
          <w:color w:val="006600"/>
          <w:sz w:val="26"/>
          <w:szCs w:val="26"/>
        </w:rPr>
      </w:pPr>
    </w:p>
    <w:p w:rsidR="00D35C5E" w:rsidRPr="00645C90" w:rsidRDefault="00D35C5E" w:rsidP="00D35C5E">
      <w:pPr>
        <w:tabs>
          <w:tab w:val="left" w:pos="993"/>
        </w:tabs>
        <w:suppressAutoHyphens/>
        <w:ind w:right="-16" w:firstLine="709"/>
        <w:jc w:val="both"/>
        <w:rPr>
          <w:b/>
          <w:spacing w:val="-1"/>
          <w:sz w:val="26"/>
          <w:szCs w:val="26"/>
        </w:rPr>
      </w:pPr>
      <w:r w:rsidRPr="00645C90">
        <w:rPr>
          <w:b/>
          <w:sz w:val="26"/>
          <w:szCs w:val="26"/>
        </w:rPr>
        <w:t xml:space="preserve">3. </w:t>
      </w:r>
      <w:r w:rsidRPr="00645C90">
        <w:rPr>
          <w:b/>
          <w:spacing w:val="-1"/>
          <w:sz w:val="26"/>
          <w:szCs w:val="26"/>
        </w:rPr>
        <w:t>Состав и сроки выполнения работ:</w:t>
      </w:r>
    </w:p>
    <w:p w:rsidR="00D35C5E" w:rsidRPr="00645C90" w:rsidRDefault="00D35C5E" w:rsidP="00D35C5E">
      <w:pPr>
        <w:tabs>
          <w:tab w:val="left" w:pos="993"/>
        </w:tabs>
        <w:suppressAutoHyphens/>
        <w:ind w:right="-16" w:firstLine="709"/>
        <w:jc w:val="both"/>
        <w:rPr>
          <w:b/>
          <w:i/>
          <w:spacing w:val="-1"/>
          <w:sz w:val="26"/>
          <w:szCs w:val="26"/>
        </w:rPr>
      </w:pPr>
      <w:r w:rsidRPr="00645C90">
        <w:rPr>
          <w:b/>
          <w:spacing w:val="-1"/>
          <w:sz w:val="26"/>
          <w:szCs w:val="26"/>
        </w:rPr>
        <w:t>3.1. Работы п</w:t>
      </w:r>
      <w:r w:rsidRPr="00645C90">
        <w:rPr>
          <w:b/>
          <w:spacing w:val="-6"/>
          <w:sz w:val="26"/>
          <w:szCs w:val="26"/>
        </w:rPr>
        <w:t>о оформлению правоустанавливающих,</w:t>
      </w:r>
      <w:r w:rsidRPr="00645C90">
        <w:rPr>
          <w:b/>
          <w:bCs/>
          <w:spacing w:val="-6"/>
          <w:sz w:val="26"/>
          <w:szCs w:val="26"/>
        </w:rPr>
        <w:t xml:space="preserve"> исходно-разрешительных документов</w:t>
      </w:r>
      <w:r w:rsidRPr="00645C90">
        <w:rPr>
          <w:b/>
          <w:spacing w:val="-6"/>
          <w:sz w:val="26"/>
          <w:szCs w:val="26"/>
        </w:rPr>
        <w:t xml:space="preserve"> на земельные участки </w:t>
      </w:r>
      <w:r w:rsidRPr="00645C90">
        <w:rPr>
          <w:b/>
          <w:bCs/>
          <w:spacing w:val="-6"/>
          <w:sz w:val="26"/>
          <w:szCs w:val="26"/>
        </w:rPr>
        <w:t>под объектами для выполнения мероприятий по технологическому присоединению заявителей к электрическим сетям:</w:t>
      </w:r>
    </w:p>
    <w:p w:rsidR="00D35C5E" w:rsidRPr="00645C90" w:rsidRDefault="00D35C5E" w:rsidP="00D35C5E">
      <w:pPr>
        <w:widowControl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645C90">
        <w:rPr>
          <w:b/>
          <w:spacing w:val="-6"/>
          <w:sz w:val="26"/>
          <w:szCs w:val="26"/>
        </w:rPr>
        <w:t xml:space="preserve">3.1.1. Расположенные на землях и земельных участках, находящиеся в государственной и муниципальной собственности, </w:t>
      </w:r>
      <w:r w:rsidRPr="00645C90">
        <w:rPr>
          <w:b/>
          <w:sz w:val="26"/>
          <w:szCs w:val="26"/>
        </w:rPr>
        <w:t>на которые не требуется получение разрешения на строительство: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3.1.1.1.Получение сведений ЕГРН: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в виде кадастрового плана территории;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t xml:space="preserve">- </w:t>
      </w:r>
      <w:r w:rsidRPr="00645C90">
        <w:rPr>
          <w:sz w:val="26"/>
          <w:szCs w:val="26"/>
        </w:rPr>
        <w:t>об основных характеристиках и зарегистрированных правах на объект недвижимости.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3.1.1.2.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недвижимости).</w:t>
      </w:r>
    </w:p>
    <w:p w:rsidR="00D35C5E" w:rsidRPr="00645C90" w:rsidRDefault="00D35C5E" w:rsidP="00D35C5E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spacing w:val="-6"/>
          <w:sz w:val="26"/>
          <w:szCs w:val="26"/>
        </w:rPr>
      </w:pPr>
      <w:r w:rsidRPr="00645C90">
        <w:rPr>
          <w:sz w:val="26"/>
          <w:szCs w:val="26"/>
        </w:rPr>
        <w:t>3.1.1.3.Согласование места размещения объекта с организациями-сетедержателями в схеме границ земельного участка.</w:t>
      </w:r>
    </w:p>
    <w:p w:rsidR="00D35C5E" w:rsidRPr="00645C90" w:rsidRDefault="00D35C5E" w:rsidP="00D35C5E">
      <w:pPr>
        <w:pStyle w:val="ab"/>
        <w:widowControl w:val="0"/>
        <w:autoSpaceDE w:val="0"/>
        <w:autoSpaceDN w:val="0"/>
        <w:adjustRightInd w:val="0"/>
        <w:spacing w:line="270" w:lineRule="exact"/>
        <w:ind w:left="0" w:firstLine="709"/>
        <w:jc w:val="both"/>
        <w:rPr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 xml:space="preserve">3.1.1.4. Закрепление границ части земельного участка на местности (вынос в натуру). 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645C90">
        <w:rPr>
          <w:b/>
          <w:spacing w:val="-6"/>
          <w:sz w:val="26"/>
          <w:szCs w:val="26"/>
        </w:rPr>
        <w:t>3.1.2. Расположенные на земельных участках государственной и муниципальной собственности, находящиеся в пользовании третьих лиц: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pacing w:val="-6"/>
          <w:sz w:val="26"/>
          <w:szCs w:val="26"/>
        </w:rPr>
        <w:t xml:space="preserve">3.1.2.1.Получение сведений </w:t>
      </w:r>
      <w:r w:rsidRPr="00645C90">
        <w:rPr>
          <w:sz w:val="26"/>
          <w:szCs w:val="26"/>
        </w:rPr>
        <w:t>ЕГРН: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в виде кадастрового плана территории;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об основных характеристиках и зарегистрированных правах на объект недвижимости.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3.1.2.3. Выполнение работ по подготовке схемы сервитута на кадастровом плане территории.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trike/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3.1.2.2. Согласование с организациями-сетедержателями схемы сервитута на кадастровом плане территории.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pacing w:val="-6"/>
          <w:sz w:val="26"/>
          <w:szCs w:val="26"/>
        </w:rPr>
        <w:t>3.1.2.4. Закрепление границ части земельного участка на местности (вынос в натуру).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b/>
          <w:spacing w:val="-6"/>
          <w:sz w:val="26"/>
          <w:szCs w:val="26"/>
        </w:rPr>
      </w:pPr>
      <w:r w:rsidRPr="00645C90">
        <w:rPr>
          <w:b/>
          <w:spacing w:val="-6"/>
          <w:sz w:val="26"/>
          <w:szCs w:val="26"/>
        </w:rPr>
        <w:t>3.1.3. Расположенные на земельных участках, находящиеся в частной собствен</w:t>
      </w:r>
      <w:r w:rsidRPr="00645C90">
        <w:rPr>
          <w:b/>
          <w:spacing w:val="-6"/>
          <w:sz w:val="26"/>
          <w:szCs w:val="26"/>
        </w:rPr>
        <w:lastRenderedPageBreak/>
        <w:t>ности: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pacing w:val="-6"/>
          <w:sz w:val="26"/>
          <w:szCs w:val="26"/>
        </w:rPr>
        <w:t>3.1.3.1.Получение сведений</w:t>
      </w:r>
      <w:r w:rsidRPr="00645C90">
        <w:rPr>
          <w:sz w:val="26"/>
          <w:szCs w:val="26"/>
        </w:rPr>
        <w:t xml:space="preserve"> ЕГРН: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в виде кадастрового плана территории;</w:t>
      </w:r>
    </w:p>
    <w:p w:rsidR="00D35C5E" w:rsidRPr="00645C90" w:rsidRDefault="00D35C5E" w:rsidP="00D35C5E">
      <w:pPr>
        <w:widowControl w:val="0"/>
        <w:autoSpaceDE w:val="0"/>
        <w:autoSpaceDN w:val="0"/>
        <w:adjustRightInd w:val="0"/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- об основных характеристиках и зарегистрированных правах на объект недвижимости.</w:t>
      </w:r>
    </w:p>
    <w:p w:rsidR="00D35C5E" w:rsidRPr="00645C90" w:rsidRDefault="00D35C5E" w:rsidP="00D35C5E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3.1.3.2.Выполнение кадастровых работ, в результате которых обеспечивается подготовка документов для предоставления в орган, осуществляющий государственную регистрацию прав, заявления об учете части земельного участка.</w:t>
      </w:r>
    </w:p>
    <w:p w:rsidR="00D35C5E" w:rsidRPr="00645C90" w:rsidRDefault="00D35C5E" w:rsidP="00D35C5E">
      <w:pPr>
        <w:widowControl w:val="0"/>
        <w:tabs>
          <w:tab w:val="left" w:pos="1560"/>
        </w:tabs>
        <w:autoSpaceDE w:val="0"/>
        <w:autoSpaceDN w:val="0"/>
        <w:adjustRightInd w:val="0"/>
        <w:spacing w:line="270" w:lineRule="exact"/>
        <w:ind w:firstLine="709"/>
        <w:jc w:val="both"/>
        <w:rPr>
          <w:i/>
          <w:strike/>
          <w:spacing w:val="-6"/>
          <w:sz w:val="26"/>
          <w:szCs w:val="26"/>
        </w:rPr>
      </w:pPr>
      <w:r w:rsidRPr="00645C90">
        <w:rPr>
          <w:spacing w:val="-6"/>
          <w:sz w:val="26"/>
          <w:szCs w:val="26"/>
        </w:rPr>
        <w:t>3.1.3.3. Закрепление границ части земельного участка на местности (вынос в натуру).</w:t>
      </w:r>
    </w:p>
    <w:p w:rsidR="00D35C5E" w:rsidRPr="00645C90" w:rsidRDefault="00D35C5E" w:rsidP="00D35C5E">
      <w:pPr>
        <w:widowControl w:val="0"/>
        <w:tabs>
          <w:tab w:val="left" w:pos="0"/>
        </w:tabs>
        <w:spacing w:line="270" w:lineRule="exact"/>
        <w:ind w:firstLine="709"/>
        <w:jc w:val="both"/>
        <w:rPr>
          <w:sz w:val="26"/>
          <w:szCs w:val="26"/>
        </w:rPr>
      </w:pPr>
      <w:r w:rsidRPr="00645C90">
        <w:rPr>
          <w:sz w:val="26"/>
          <w:szCs w:val="26"/>
        </w:rPr>
        <w:t>3.1.4. Выполнение работ, предусмотренных п. 3.1.2 и 3.1.3 производится только после получения письменного согласования на выполнение данных работ от Заказчика.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pacing w:val="-1"/>
          <w:sz w:val="26"/>
          <w:szCs w:val="26"/>
        </w:rPr>
        <w:t xml:space="preserve">3.1.5. </w:t>
      </w:r>
      <w:r w:rsidRPr="00645C90">
        <w:rPr>
          <w:color w:val="000000" w:themeColor="text1"/>
          <w:sz w:val="26"/>
          <w:szCs w:val="26"/>
        </w:rPr>
        <w:t xml:space="preserve">Работы по оформлению правоустанавливающих, исходно-разрешительных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опоры.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3.1.6. Работы, выполненные Подрядчиком </w:t>
      </w:r>
      <w:r w:rsidRPr="00645C90">
        <w:rPr>
          <w:b/>
          <w:color w:val="000000" w:themeColor="text1"/>
          <w:sz w:val="26"/>
          <w:szCs w:val="26"/>
        </w:rPr>
        <w:t>в нарушение требований п. 3.1.4 – 3.1.5, приемке и оплате Заказчиком не подлежат</w:t>
      </w:r>
      <w:r w:rsidRPr="00645C90">
        <w:rPr>
          <w:color w:val="000000" w:themeColor="text1"/>
          <w:sz w:val="26"/>
          <w:szCs w:val="26"/>
        </w:rPr>
        <w:t>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3.1.7. Срок выполнения работ, отмеченных в п. 3.1. -  </w:t>
      </w:r>
      <w:r w:rsidRPr="00645C90">
        <w:rPr>
          <w:b/>
          <w:color w:val="000000" w:themeColor="text1"/>
          <w:sz w:val="26"/>
          <w:szCs w:val="26"/>
        </w:rPr>
        <w:t>в течение 15 календарных дней с даты заключения договора подряда</w:t>
      </w:r>
      <w:r w:rsidRPr="00645C90">
        <w:rPr>
          <w:color w:val="000000" w:themeColor="text1"/>
          <w:sz w:val="26"/>
          <w:szCs w:val="26"/>
        </w:rPr>
        <w:t xml:space="preserve">.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  <w:r w:rsidRPr="00645C90">
        <w:rPr>
          <w:b/>
          <w:color w:val="000000" w:themeColor="text1"/>
          <w:sz w:val="26"/>
          <w:szCs w:val="26"/>
        </w:rPr>
        <w:t>3.2. Проектно-изыскательские работы.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3.2.1. Разработка рабочей документации в соответствии с требованиями ГОСТ Р 21.1101-2013 СПДС в следующем объёме: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943634" w:themeColor="accent2" w:themeShade="BF"/>
          <w:sz w:val="26"/>
          <w:szCs w:val="26"/>
        </w:rPr>
      </w:pPr>
      <w:r w:rsidRPr="00645C90">
        <w:rPr>
          <w:color w:val="943634" w:themeColor="accent2" w:themeShade="BF"/>
          <w:sz w:val="26"/>
          <w:szCs w:val="26"/>
        </w:rPr>
        <w:t xml:space="preserve">- план трассы ЛЭП на топографической съемке в масштабе 1:500 на формате А3 (А4), ширина съемки – 20 м, с указанием координат проектируемых опор, углов КЛ, мест установки ТП 6(10)/0,4 кВ, существующих коммуникаций и инженерных сооружений;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ведомость и схемы пересечений;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схемы закрепления опор в грунте, поперечные разрезы кабельных траншей;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ведомость стрел провесов проводов;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конструктивно-строительные решения;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опросные листы на ТП;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электрические схемы, план установки и план заземления ТП;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расчёт контура заземления опор и ТП, расчёт потерь напряжения и выбор провода, расчёт ЛЭП на отключение при КЗ.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мероприятия по защите ВЛ от грозовых перенапряжений; заземляющие устройства ВЛ;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спецификации материалов, изделий, конструкций, оборудования;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- ведомость объемов работ;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- краткую пояснительную записку с описанием строительных и электротехнических решений по ВЛ и ТП.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3.2.1.1. Проектные решения разработать в соответствии с исходными данными для изыскательских работ.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3.2.1.2. Подрядчик самостоятельно получает все необходимые согласования разработанных проектов и передаёт на утверждение в филиал АО «ДРСК» - «Приморские ЭС» (в электронном виде и на бумажном носителе).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3.2.2. Подготовка топографических планов в масштабах, 1:500 в том числе в цифровой форме, съемка подземных коммуникаций и сооружений.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3.2.3. Проведение инженерно-геологической съемки и подготовка отчетов о инженерно-геологической и гидрологической ситуации исследуемых участков.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3.2.4. Вынос в натуру, закрепление оси трассы и привязка оси трассы к пунктам геодезической основы с использованием геодезических спутниковых приемников и (или) проложением теодолитных (тахеометрических) ходов по оси трассы с закреплени</w:t>
      </w:r>
      <w:r w:rsidRPr="00645C90">
        <w:rPr>
          <w:color w:val="000000" w:themeColor="text1"/>
          <w:sz w:val="26"/>
          <w:szCs w:val="26"/>
        </w:rPr>
        <w:lastRenderedPageBreak/>
        <w:t>ем точек начала и конца трассы, створных точек и углов поворота.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3.2.4. Согласование расположения коммуникаций (расположенных на участке строительства электросетевых объектов) с соответствующими организациями-сетедержателями.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 xml:space="preserve">3.2.5. Срок выполнения работ, отмеченных в п. 3.2. -  </w:t>
      </w:r>
      <w:r w:rsidRPr="00645C90">
        <w:rPr>
          <w:b/>
          <w:color w:val="000000" w:themeColor="text1"/>
          <w:sz w:val="26"/>
          <w:szCs w:val="26"/>
        </w:rPr>
        <w:t>в течение 30 календарных дней с даты заключения договора подряда</w:t>
      </w:r>
      <w:r w:rsidRPr="00645C90">
        <w:rPr>
          <w:color w:val="000000" w:themeColor="text1"/>
          <w:sz w:val="26"/>
          <w:szCs w:val="26"/>
        </w:rPr>
        <w:t xml:space="preserve">. 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6"/>
          <w:szCs w:val="26"/>
        </w:rPr>
      </w:pPr>
      <w:r w:rsidRPr="00645C90">
        <w:rPr>
          <w:b/>
          <w:color w:val="000000" w:themeColor="text1"/>
          <w:sz w:val="26"/>
          <w:szCs w:val="26"/>
        </w:rPr>
        <w:t>3.3. Строительно-монтажные работы.</w:t>
      </w:r>
    </w:p>
    <w:p w:rsidR="00D35C5E" w:rsidRPr="00645C90" w:rsidRDefault="00D35C5E" w:rsidP="00D35C5E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3.3.1. Выполнение строительно-монтажных работ на основании правоустанавливающих, исходно-разрешительных документов на земельные участки под объектами (получаемых Заказчиком на основании документов, подготовленных подрядчиком согласно п. 3.1 настоящего технического задания).</w:t>
      </w:r>
    </w:p>
    <w:p w:rsidR="00BE0FE1" w:rsidRDefault="00BE0FE1" w:rsidP="00BE0FE1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64181F">
        <w:rPr>
          <w:sz w:val="26"/>
          <w:szCs w:val="26"/>
        </w:rPr>
        <w:t>3.3.2.</w:t>
      </w:r>
      <w:r>
        <w:rPr>
          <w:b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Срок выполнения работ, отмеченных в п. 3.3.</w:t>
      </w:r>
      <w:r>
        <w:rPr>
          <w:b/>
          <w:sz w:val="26"/>
          <w:szCs w:val="26"/>
        </w:rPr>
        <w:t>:</w:t>
      </w:r>
    </w:p>
    <w:p w:rsidR="00BE0FE1" w:rsidRPr="000B2DE3" w:rsidRDefault="00BE0FE1" w:rsidP="00BE0FE1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Начало работ –  с момента заключения договора.</w:t>
      </w:r>
    </w:p>
    <w:p w:rsidR="00BE0FE1" w:rsidRPr="000B2DE3" w:rsidRDefault="00BE0FE1" w:rsidP="00BE0FE1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i/>
          <w:sz w:val="26"/>
          <w:szCs w:val="26"/>
        </w:rPr>
      </w:pPr>
      <w:r w:rsidRPr="000B2DE3">
        <w:rPr>
          <w:sz w:val="26"/>
          <w:szCs w:val="26"/>
        </w:rPr>
        <w:t>Окончание работ –</w:t>
      </w:r>
      <w:r>
        <w:rPr>
          <w:sz w:val="26"/>
          <w:szCs w:val="26"/>
        </w:rPr>
        <w:t xml:space="preserve">  </w:t>
      </w:r>
      <w:r w:rsidR="002954C1">
        <w:rPr>
          <w:sz w:val="26"/>
          <w:szCs w:val="26"/>
        </w:rPr>
        <w:t xml:space="preserve">10.11.2019 </w:t>
      </w:r>
      <w:r>
        <w:rPr>
          <w:sz w:val="26"/>
          <w:szCs w:val="26"/>
        </w:rPr>
        <w:t>г.</w:t>
      </w:r>
    </w:p>
    <w:p w:rsidR="00D35C5E" w:rsidRPr="00645C90" w:rsidRDefault="00D35C5E" w:rsidP="00D35C5E">
      <w:pPr>
        <w:shd w:val="clear" w:color="auto" w:fill="FFFFFF"/>
        <w:suppressAutoHyphens/>
        <w:ind w:firstLine="709"/>
        <w:jc w:val="both"/>
        <w:rPr>
          <w:b/>
          <w:iCs/>
          <w:color w:val="000000" w:themeColor="text1"/>
          <w:spacing w:val="4"/>
          <w:sz w:val="26"/>
          <w:szCs w:val="26"/>
        </w:rPr>
      </w:pPr>
    </w:p>
    <w:p w:rsidR="00D35C5E" w:rsidRPr="00645C90" w:rsidRDefault="00D35C5E" w:rsidP="00D35C5E">
      <w:pPr>
        <w:shd w:val="clear" w:color="auto" w:fill="FFFFFF"/>
        <w:suppressAutoHyphens/>
        <w:ind w:firstLine="709"/>
        <w:jc w:val="both"/>
        <w:rPr>
          <w:iCs/>
          <w:color w:val="000000" w:themeColor="text1"/>
          <w:spacing w:val="-6"/>
          <w:sz w:val="26"/>
          <w:szCs w:val="26"/>
        </w:rPr>
      </w:pPr>
      <w:r w:rsidRPr="00645C90">
        <w:rPr>
          <w:b/>
          <w:iCs/>
          <w:color w:val="000000" w:themeColor="text1"/>
          <w:spacing w:val="4"/>
          <w:sz w:val="26"/>
          <w:szCs w:val="26"/>
        </w:rPr>
        <w:t>4.</w:t>
      </w:r>
      <w:r w:rsidRPr="00645C90">
        <w:rPr>
          <w:b/>
          <w:i/>
          <w:iCs/>
          <w:color w:val="000000" w:themeColor="text1"/>
          <w:spacing w:val="4"/>
          <w:sz w:val="26"/>
          <w:szCs w:val="26"/>
        </w:rPr>
        <w:t xml:space="preserve"> </w:t>
      </w:r>
      <w:r w:rsidRPr="00645C90">
        <w:rPr>
          <w:b/>
          <w:iCs/>
          <w:color w:val="000000" w:themeColor="text1"/>
          <w:spacing w:val="4"/>
          <w:sz w:val="26"/>
          <w:szCs w:val="26"/>
        </w:rPr>
        <w:t>Вид работ:</w:t>
      </w:r>
    </w:p>
    <w:p w:rsidR="00D35C5E" w:rsidRPr="00645C90" w:rsidRDefault="00D35C5E" w:rsidP="00D35C5E">
      <w:pPr>
        <w:shd w:val="clear" w:color="auto" w:fill="FFFFFF"/>
        <w:suppressAutoHyphens/>
        <w:ind w:firstLine="709"/>
        <w:jc w:val="both"/>
        <w:rPr>
          <w:color w:val="000000" w:themeColor="text1"/>
          <w:sz w:val="26"/>
          <w:szCs w:val="26"/>
        </w:rPr>
      </w:pPr>
      <w:r w:rsidRPr="00645C90">
        <w:rPr>
          <w:color w:val="000000" w:themeColor="text1"/>
          <w:sz w:val="26"/>
          <w:szCs w:val="26"/>
        </w:rPr>
        <w:t>Кадастровые, проектно-изыскательские и строительно-монтажные по строительству и реконструкции.</w:t>
      </w:r>
    </w:p>
    <w:p w:rsidR="00D35C5E" w:rsidRPr="00645C90" w:rsidRDefault="00D35C5E" w:rsidP="00D35C5E">
      <w:pPr>
        <w:shd w:val="clear" w:color="auto" w:fill="FFFFFF"/>
        <w:suppressAutoHyphens/>
        <w:ind w:firstLine="567"/>
        <w:jc w:val="both"/>
        <w:rPr>
          <w:color w:val="17365D" w:themeColor="text2" w:themeShade="BF"/>
          <w:sz w:val="26"/>
          <w:szCs w:val="26"/>
        </w:rPr>
      </w:pPr>
    </w:p>
    <w:p w:rsidR="00D35C5E" w:rsidRPr="00645C90" w:rsidRDefault="00D35C5E" w:rsidP="00D35C5E">
      <w:pPr>
        <w:widowControl w:val="0"/>
        <w:ind w:firstLine="567"/>
        <w:contextualSpacing/>
        <w:rPr>
          <w:b/>
          <w:color w:val="FF0000"/>
          <w:sz w:val="26"/>
          <w:szCs w:val="26"/>
        </w:rPr>
      </w:pPr>
      <w:r w:rsidRPr="00645C90">
        <w:rPr>
          <w:b/>
          <w:color w:val="0000FF"/>
          <w:sz w:val="26"/>
          <w:szCs w:val="26"/>
        </w:rPr>
        <w:t>5. Основные характеристики объектов строительства:</w:t>
      </w:r>
      <w:r w:rsidRPr="00645C90">
        <w:rPr>
          <w:b/>
          <w:color w:val="17365D" w:themeColor="text2" w:themeShade="BF"/>
          <w:sz w:val="26"/>
          <w:szCs w:val="26"/>
        </w:rPr>
        <w:t xml:space="preserve"> </w:t>
      </w:r>
      <w:r w:rsidRPr="00645C90">
        <w:rPr>
          <w:b/>
          <w:color w:val="C00000"/>
          <w:sz w:val="26"/>
          <w:szCs w:val="26"/>
        </w:rPr>
        <w:t xml:space="preserve"> </w:t>
      </w:r>
    </w:p>
    <w:p w:rsidR="008C41B1" w:rsidRDefault="008C41B1" w:rsidP="008C41B1">
      <w:pPr>
        <w:tabs>
          <w:tab w:val="left" w:pos="993"/>
        </w:tabs>
        <w:suppressAutoHyphens/>
        <w:ind w:right="-16"/>
        <w:jc w:val="both"/>
        <w:rPr>
          <w:color w:val="370FE1"/>
          <w:sz w:val="26"/>
          <w:szCs w:val="26"/>
        </w:rPr>
      </w:pPr>
      <w:r>
        <w:rPr>
          <w:b/>
          <w:color w:val="370FE1"/>
          <w:sz w:val="26"/>
          <w:szCs w:val="26"/>
        </w:rPr>
        <w:t xml:space="preserve">       </w:t>
      </w:r>
      <w:r w:rsidRPr="008C41B1">
        <w:rPr>
          <w:b/>
          <w:color w:val="370FE1"/>
          <w:sz w:val="26"/>
          <w:szCs w:val="26"/>
        </w:rPr>
        <w:t xml:space="preserve"> 5.1. Мероприятия согласно п.2.1.</w:t>
      </w:r>
      <w:r>
        <w:rPr>
          <w:color w:val="370FE1"/>
          <w:sz w:val="26"/>
          <w:szCs w:val="26"/>
        </w:rPr>
        <w:t xml:space="preserve">                                  </w:t>
      </w:r>
      <w:r w:rsidRPr="00D37121">
        <w:rPr>
          <w:color w:val="370FE1"/>
          <w:sz w:val="26"/>
          <w:szCs w:val="26"/>
        </w:rPr>
        <w:t xml:space="preserve">         </w:t>
      </w:r>
    </w:p>
    <w:p w:rsidR="008C41B1" w:rsidRPr="0009240A" w:rsidRDefault="008C41B1" w:rsidP="008C41B1">
      <w:pPr>
        <w:tabs>
          <w:tab w:val="left" w:pos="993"/>
        </w:tabs>
        <w:suppressAutoHyphens/>
        <w:ind w:right="-16"/>
        <w:jc w:val="both"/>
        <w:rPr>
          <w:color w:val="370FE1"/>
          <w:sz w:val="26"/>
          <w:szCs w:val="26"/>
        </w:rPr>
      </w:pPr>
      <w:r w:rsidRPr="00D37121">
        <w:rPr>
          <w:color w:val="370FE1"/>
          <w:sz w:val="26"/>
          <w:szCs w:val="26"/>
        </w:rPr>
        <w:t xml:space="preserve">      </w:t>
      </w:r>
      <w:r>
        <w:rPr>
          <w:color w:val="370FE1"/>
          <w:sz w:val="26"/>
          <w:szCs w:val="26"/>
        </w:rPr>
        <w:t xml:space="preserve">                                                                                                                            </w:t>
      </w:r>
      <w:r w:rsidRPr="0031056A">
        <w:rPr>
          <w:color w:val="FF0000"/>
          <w:sz w:val="26"/>
          <w:szCs w:val="26"/>
        </w:rPr>
        <w:t xml:space="preserve">Таблица </w:t>
      </w:r>
      <w:r>
        <w:rPr>
          <w:color w:val="FF0000"/>
          <w:sz w:val="26"/>
          <w:szCs w:val="26"/>
        </w:rPr>
        <w:t>1</w:t>
      </w:r>
      <w:r w:rsidRPr="0031056A">
        <w:rPr>
          <w:color w:val="FF0000"/>
          <w:sz w:val="26"/>
          <w:szCs w:val="26"/>
        </w:rPr>
        <w:t xml:space="preserve">                        </w:t>
      </w:r>
    </w:p>
    <w:p w:rsidR="008C41B1" w:rsidRPr="0009240A" w:rsidRDefault="008C41B1" w:rsidP="008C41B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</w:rPr>
      </w:pPr>
      <w:r w:rsidRPr="0009240A">
        <w:rPr>
          <w:color w:val="370FE1"/>
          <w:sz w:val="26"/>
          <w:szCs w:val="26"/>
        </w:rPr>
        <w:t>Воздушные линии (</w:t>
      </w:r>
      <w:r w:rsidRPr="0009240A">
        <w:rPr>
          <w:i/>
          <w:color w:val="370FE1"/>
          <w:sz w:val="26"/>
          <w:szCs w:val="26"/>
        </w:rPr>
        <w:t>ВЛ-0,4 кВ</w:t>
      </w:r>
      <w:r w:rsidRPr="0009240A">
        <w:rPr>
          <w:color w:val="370FE1"/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237"/>
      </w:tblGrid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Показатель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Значение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трассы ВЛ (строительная)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провода ВЛ (строительная)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Марка и сечение провода, их длины: 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</w:rPr>
            </w:pPr>
            <w:r w:rsidRPr="0009240A">
              <w:rPr>
                <w:color w:val="370FE1"/>
              </w:rPr>
              <w:t>СИП-</w:t>
            </w:r>
            <w:r>
              <w:rPr>
                <w:color w:val="370FE1"/>
              </w:rPr>
              <w:t>2 3х50+1х50</w:t>
            </w:r>
          </w:p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 xml:space="preserve">         длину 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устанавливаемых стоек: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СВ 95 – </w:t>
            </w:r>
            <w:r>
              <w:rPr>
                <w:color w:val="370FE1"/>
                <w:sz w:val="22"/>
                <w:szCs w:val="22"/>
              </w:rPr>
              <w:t>17</w:t>
            </w:r>
            <w:r w:rsidRPr="0009240A">
              <w:rPr>
                <w:color w:val="370FE1"/>
                <w:sz w:val="22"/>
                <w:szCs w:val="22"/>
              </w:rPr>
              <w:t xml:space="preserve"> шт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линейной арматуры: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</w:tbl>
    <w:p w:rsidR="008C41B1" w:rsidRDefault="008C41B1" w:rsidP="008C41B1">
      <w:pPr>
        <w:tabs>
          <w:tab w:val="left" w:pos="993"/>
        </w:tabs>
        <w:suppressAutoHyphens/>
        <w:ind w:right="-16"/>
        <w:jc w:val="both"/>
        <w:rPr>
          <w:b/>
          <w:color w:val="370FE1"/>
          <w:sz w:val="26"/>
          <w:szCs w:val="26"/>
        </w:rPr>
      </w:pPr>
      <w:r>
        <w:rPr>
          <w:b/>
          <w:color w:val="370FE1"/>
          <w:sz w:val="26"/>
          <w:szCs w:val="26"/>
        </w:rPr>
        <w:t xml:space="preserve">       </w:t>
      </w:r>
    </w:p>
    <w:p w:rsidR="008C41B1" w:rsidRDefault="008C41B1" w:rsidP="008C41B1">
      <w:pPr>
        <w:tabs>
          <w:tab w:val="left" w:pos="993"/>
        </w:tabs>
        <w:suppressAutoHyphens/>
        <w:ind w:right="-16"/>
        <w:jc w:val="both"/>
        <w:rPr>
          <w:b/>
          <w:color w:val="370FE1"/>
          <w:sz w:val="26"/>
          <w:szCs w:val="26"/>
        </w:rPr>
      </w:pPr>
    </w:p>
    <w:p w:rsidR="008C41B1" w:rsidRDefault="008C41B1" w:rsidP="008C41B1">
      <w:pPr>
        <w:tabs>
          <w:tab w:val="left" w:pos="993"/>
        </w:tabs>
        <w:suppressAutoHyphens/>
        <w:ind w:right="-16"/>
        <w:jc w:val="both"/>
        <w:rPr>
          <w:b/>
          <w:color w:val="370FE1"/>
          <w:sz w:val="26"/>
          <w:szCs w:val="26"/>
        </w:rPr>
      </w:pPr>
    </w:p>
    <w:p w:rsidR="008C41B1" w:rsidRDefault="008C41B1" w:rsidP="008C41B1">
      <w:pPr>
        <w:tabs>
          <w:tab w:val="left" w:pos="993"/>
        </w:tabs>
        <w:suppressAutoHyphens/>
        <w:ind w:right="-16" w:firstLine="426"/>
        <w:jc w:val="both"/>
        <w:rPr>
          <w:color w:val="370FE1"/>
          <w:sz w:val="26"/>
          <w:szCs w:val="26"/>
        </w:rPr>
      </w:pPr>
      <w:r w:rsidRPr="008C41B1">
        <w:rPr>
          <w:b/>
          <w:color w:val="370FE1"/>
          <w:sz w:val="26"/>
          <w:szCs w:val="26"/>
        </w:rPr>
        <w:t xml:space="preserve"> </w:t>
      </w:r>
      <w:r>
        <w:rPr>
          <w:b/>
          <w:color w:val="370FE1"/>
          <w:sz w:val="26"/>
          <w:szCs w:val="26"/>
        </w:rPr>
        <w:t>5.2. Мероприятия согласно п.2.2</w:t>
      </w:r>
      <w:r w:rsidRPr="008C41B1">
        <w:rPr>
          <w:b/>
          <w:color w:val="370FE1"/>
          <w:sz w:val="26"/>
          <w:szCs w:val="26"/>
        </w:rPr>
        <w:t>.</w:t>
      </w:r>
      <w:r>
        <w:rPr>
          <w:color w:val="370FE1"/>
          <w:sz w:val="26"/>
          <w:szCs w:val="26"/>
        </w:rPr>
        <w:t xml:space="preserve">                                  </w:t>
      </w:r>
      <w:r w:rsidRPr="00D37121">
        <w:rPr>
          <w:color w:val="370FE1"/>
          <w:sz w:val="26"/>
          <w:szCs w:val="26"/>
        </w:rPr>
        <w:t xml:space="preserve">         </w:t>
      </w:r>
    </w:p>
    <w:p w:rsidR="008C41B1" w:rsidRPr="0031056A" w:rsidRDefault="008C41B1" w:rsidP="008C41B1">
      <w:pPr>
        <w:pStyle w:val="ab"/>
        <w:widowControl w:val="0"/>
        <w:ind w:left="720" w:firstLine="7785"/>
        <w:contextualSpacing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Таблица 2</w:t>
      </w:r>
      <w:r w:rsidRPr="0031056A">
        <w:rPr>
          <w:color w:val="FF0000"/>
          <w:sz w:val="26"/>
          <w:szCs w:val="26"/>
        </w:rPr>
        <w:t xml:space="preserve">   </w:t>
      </w:r>
    </w:p>
    <w:p w:rsidR="008C41B1" w:rsidRPr="0009240A" w:rsidRDefault="008C41B1" w:rsidP="008C41B1">
      <w:pPr>
        <w:tabs>
          <w:tab w:val="left" w:pos="993"/>
        </w:tabs>
        <w:suppressAutoHyphens/>
        <w:ind w:right="-16"/>
        <w:jc w:val="center"/>
        <w:rPr>
          <w:b/>
          <w:color w:val="370FE1"/>
          <w:sz w:val="26"/>
          <w:szCs w:val="26"/>
        </w:rPr>
      </w:pPr>
      <w:r w:rsidRPr="0009240A">
        <w:rPr>
          <w:color w:val="370FE1"/>
          <w:sz w:val="26"/>
          <w:szCs w:val="26"/>
        </w:rPr>
        <w:t>Воздушные линии (</w:t>
      </w:r>
      <w:r w:rsidRPr="0009240A">
        <w:rPr>
          <w:i/>
          <w:color w:val="370FE1"/>
          <w:sz w:val="26"/>
          <w:szCs w:val="26"/>
        </w:rPr>
        <w:t>ВЛ-10 кВ</w:t>
      </w:r>
      <w:r w:rsidRPr="0009240A">
        <w:rPr>
          <w:color w:val="370FE1"/>
          <w:sz w:val="26"/>
          <w:szCs w:val="26"/>
        </w:rPr>
        <w:t xml:space="preserve">)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413"/>
      </w:tblGrid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Показатель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Значение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трассы ВЛ (строительная)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провода ВЛ (строительная)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Марка и сечение провода, их длины: 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</w:rPr>
            </w:pPr>
            <w:r>
              <w:rPr>
                <w:color w:val="370FE1"/>
              </w:rPr>
              <w:t>СИП-3 1х50</w:t>
            </w:r>
          </w:p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 xml:space="preserve">         длину 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устанавливаемых стоек: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>
              <w:rPr>
                <w:i/>
                <w:color w:val="370FE1"/>
                <w:sz w:val="22"/>
                <w:szCs w:val="22"/>
              </w:rPr>
              <w:t>СВ 105 - 6 шт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устанавливаемых разъединителей: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линейной арматуры: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Тип и количество изоляторов: 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</w:tbl>
    <w:p w:rsidR="008C41B1" w:rsidRDefault="008C41B1" w:rsidP="008C41B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 xml:space="preserve">                                                                                                               </w:t>
      </w:r>
      <w:r>
        <w:rPr>
          <w:color w:val="370FE1"/>
          <w:sz w:val="26"/>
          <w:szCs w:val="26"/>
          <w:lang w:val="en-US"/>
        </w:rPr>
        <w:t xml:space="preserve">               </w:t>
      </w:r>
      <w:r>
        <w:rPr>
          <w:color w:val="370FE1"/>
          <w:sz w:val="26"/>
          <w:szCs w:val="26"/>
        </w:rPr>
        <w:t xml:space="preserve"> </w:t>
      </w:r>
    </w:p>
    <w:p w:rsidR="008C41B1" w:rsidRPr="0009240A" w:rsidRDefault="008C41B1" w:rsidP="008C41B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 xml:space="preserve">                                                                                                                          </w:t>
      </w:r>
      <w:r w:rsidRPr="0031056A">
        <w:rPr>
          <w:color w:val="FF0000"/>
          <w:sz w:val="26"/>
          <w:szCs w:val="26"/>
        </w:rPr>
        <w:t xml:space="preserve">Таблица </w:t>
      </w:r>
      <w:r>
        <w:rPr>
          <w:color w:val="FF0000"/>
          <w:sz w:val="26"/>
          <w:szCs w:val="26"/>
        </w:rPr>
        <w:t>3</w:t>
      </w:r>
      <w:r w:rsidRPr="0031056A">
        <w:rPr>
          <w:color w:val="FF0000"/>
          <w:sz w:val="26"/>
          <w:szCs w:val="26"/>
        </w:rPr>
        <w:t xml:space="preserve">                        </w:t>
      </w:r>
    </w:p>
    <w:p w:rsidR="008C41B1" w:rsidRPr="0009240A" w:rsidRDefault="008C41B1" w:rsidP="008C41B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</w:rPr>
      </w:pPr>
      <w:r w:rsidRPr="0009240A">
        <w:rPr>
          <w:color w:val="370FE1"/>
          <w:sz w:val="26"/>
          <w:szCs w:val="26"/>
        </w:rPr>
        <w:t>Воздушные линии (</w:t>
      </w:r>
      <w:r w:rsidRPr="0009240A">
        <w:rPr>
          <w:i/>
          <w:color w:val="370FE1"/>
          <w:sz w:val="26"/>
          <w:szCs w:val="26"/>
        </w:rPr>
        <w:t>ВЛ-0,4 кВ</w:t>
      </w:r>
      <w:r w:rsidRPr="0009240A">
        <w:rPr>
          <w:color w:val="370FE1"/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237"/>
      </w:tblGrid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Показатель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Значение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трассы ВЛ (строительная)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провода ВЛ (строительная)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Марка и сечение провода, их длины: 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</w:rPr>
            </w:pPr>
            <w:r w:rsidRPr="0009240A">
              <w:rPr>
                <w:color w:val="370FE1"/>
              </w:rPr>
              <w:t>СИП-</w:t>
            </w:r>
            <w:r>
              <w:rPr>
                <w:color w:val="370FE1"/>
              </w:rPr>
              <w:t>2</w:t>
            </w:r>
            <w:r w:rsidRPr="0009240A">
              <w:rPr>
                <w:color w:val="370FE1"/>
              </w:rPr>
              <w:t xml:space="preserve"> </w:t>
            </w:r>
            <w:r>
              <w:rPr>
                <w:color w:val="370FE1"/>
              </w:rPr>
              <w:t>3х50+1х50</w:t>
            </w:r>
          </w:p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 xml:space="preserve">         длину 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lastRenderedPageBreak/>
              <w:t>Тип и количество устанавливаемых стоек: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СВ 95 – </w:t>
            </w:r>
            <w:r>
              <w:rPr>
                <w:color w:val="370FE1"/>
                <w:sz w:val="22"/>
                <w:szCs w:val="22"/>
              </w:rPr>
              <w:t>29</w:t>
            </w:r>
            <w:r w:rsidRPr="0009240A">
              <w:rPr>
                <w:color w:val="370FE1"/>
                <w:sz w:val="22"/>
                <w:szCs w:val="22"/>
              </w:rPr>
              <w:t xml:space="preserve"> шт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линейной арматуры: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</w:tbl>
    <w:p w:rsidR="008C41B1" w:rsidRDefault="008C41B1" w:rsidP="008C41B1">
      <w:pPr>
        <w:spacing w:before="60"/>
        <w:ind w:right="245"/>
        <w:jc w:val="right"/>
        <w:rPr>
          <w:color w:val="FF0000"/>
          <w:sz w:val="26"/>
          <w:szCs w:val="26"/>
        </w:rPr>
      </w:pPr>
    </w:p>
    <w:p w:rsidR="008C41B1" w:rsidRPr="0031056A" w:rsidRDefault="008C41B1" w:rsidP="008C41B1">
      <w:pPr>
        <w:spacing w:before="60"/>
        <w:ind w:right="245"/>
        <w:jc w:val="right"/>
        <w:rPr>
          <w:color w:val="FF0000"/>
          <w:sz w:val="26"/>
          <w:szCs w:val="26"/>
        </w:rPr>
      </w:pPr>
      <w:r w:rsidRPr="0031056A">
        <w:rPr>
          <w:color w:val="FF0000"/>
          <w:sz w:val="26"/>
          <w:szCs w:val="26"/>
        </w:rPr>
        <w:t xml:space="preserve">Таблица </w:t>
      </w:r>
      <w:r>
        <w:rPr>
          <w:color w:val="FF0000"/>
          <w:sz w:val="26"/>
          <w:szCs w:val="26"/>
        </w:rPr>
        <w:t>4</w:t>
      </w:r>
    </w:p>
    <w:p w:rsidR="008C41B1" w:rsidRPr="0009240A" w:rsidRDefault="008C41B1" w:rsidP="008C41B1">
      <w:pPr>
        <w:spacing w:before="60"/>
        <w:ind w:right="103"/>
        <w:jc w:val="center"/>
        <w:rPr>
          <w:b/>
          <w:color w:val="370FE1"/>
          <w:sz w:val="26"/>
          <w:szCs w:val="26"/>
          <w:highlight w:val="yellow"/>
        </w:rPr>
      </w:pPr>
      <w:r w:rsidRPr="0009240A">
        <w:rPr>
          <w:color w:val="370FE1"/>
          <w:sz w:val="26"/>
          <w:szCs w:val="26"/>
        </w:rPr>
        <w:t>Трансформаторная подстанция (</w:t>
      </w:r>
      <w:r w:rsidRPr="0009240A">
        <w:rPr>
          <w:i/>
          <w:color w:val="370FE1"/>
          <w:sz w:val="26"/>
          <w:szCs w:val="26"/>
        </w:rPr>
        <w:t>ТП-10/0,4 кВ</w:t>
      </w:r>
      <w:r w:rsidRPr="0009240A">
        <w:rPr>
          <w:color w:val="370FE1"/>
          <w:sz w:val="26"/>
          <w:szCs w:val="26"/>
        </w:rPr>
        <w:t>)</w:t>
      </w:r>
      <w:r w:rsidRPr="0009240A">
        <w:rPr>
          <w:color w:val="370FE1"/>
          <w:sz w:val="26"/>
          <w:szCs w:val="26"/>
          <w:highlight w:val="yellow"/>
        </w:rPr>
        <w:t xml:space="preserve">         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0"/>
        <w:gridCol w:w="3486"/>
      </w:tblGrid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spacing w:before="60"/>
              <w:jc w:val="center"/>
              <w:rPr>
                <w:b/>
                <w:color w:val="370FE1"/>
                <w:sz w:val="22"/>
                <w:szCs w:val="22"/>
              </w:rPr>
            </w:pPr>
            <w:r w:rsidRPr="0009240A">
              <w:rPr>
                <w:b/>
                <w:color w:val="370FE1"/>
                <w:sz w:val="22"/>
                <w:szCs w:val="22"/>
              </w:rPr>
              <w:t>Наименование параметра</w:t>
            </w:r>
          </w:p>
        </w:tc>
        <w:tc>
          <w:tcPr>
            <w:tcW w:w="3486" w:type="dxa"/>
            <w:shd w:val="clear" w:color="auto" w:fill="auto"/>
          </w:tcPr>
          <w:p w:rsidR="008C41B1" w:rsidRPr="0009240A" w:rsidRDefault="008C41B1" w:rsidP="008C41B1">
            <w:pPr>
              <w:spacing w:before="60"/>
              <w:ind w:right="-108"/>
              <w:jc w:val="center"/>
              <w:rPr>
                <w:b/>
                <w:color w:val="370FE1"/>
                <w:sz w:val="22"/>
                <w:szCs w:val="22"/>
              </w:rPr>
            </w:pPr>
            <w:r w:rsidRPr="0009240A">
              <w:rPr>
                <w:b/>
                <w:color w:val="370FE1"/>
                <w:sz w:val="22"/>
                <w:szCs w:val="22"/>
              </w:rPr>
              <w:t>Показатель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Мачтовая трансформаторная подстанция  МТП </w:t>
            </w:r>
            <w:r>
              <w:rPr>
                <w:color w:val="370FE1"/>
                <w:sz w:val="22"/>
                <w:szCs w:val="22"/>
              </w:rPr>
              <w:t>250</w:t>
            </w:r>
            <w:r w:rsidRPr="0009240A">
              <w:rPr>
                <w:color w:val="370FE1"/>
                <w:sz w:val="22"/>
                <w:szCs w:val="22"/>
              </w:rPr>
              <w:t>/10/0,4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>
              <w:rPr>
                <w:color w:val="370FE1"/>
                <w:sz w:val="22"/>
                <w:szCs w:val="22"/>
              </w:rPr>
              <w:t>1 шт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Мощность силового трансформатора кВА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>
              <w:rPr>
                <w:color w:val="370FE1"/>
                <w:sz w:val="22"/>
                <w:szCs w:val="22"/>
              </w:rPr>
              <w:t>25</w:t>
            </w:r>
            <w:r w:rsidRPr="0009240A">
              <w:rPr>
                <w:color w:val="370FE1"/>
                <w:sz w:val="22"/>
                <w:szCs w:val="22"/>
              </w:rPr>
              <w:t>0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Номинальное напряжение на стороне ВН, кВ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10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Номинальное напряжение на стороне НН, кВ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0,4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Схема и группа соединений обмоток силового трансформатора</w:t>
            </w:r>
          </w:p>
        </w:tc>
        <w:tc>
          <w:tcPr>
            <w:tcW w:w="3486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  <w:lang w:val="en-US"/>
              </w:rPr>
            </w:pPr>
            <w:r w:rsidRPr="0009240A">
              <w:rPr>
                <w:color w:val="370FE1"/>
                <w:sz w:val="22"/>
                <w:szCs w:val="22"/>
                <w:lang w:val="en-US"/>
              </w:rPr>
              <w:t>Y/Yo</w:t>
            </w:r>
            <w:r w:rsidRPr="0009240A">
              <w:rPr>
                <w:color w:val="370FE1"/>
                <w:sz w:val="22"/>
                <w:szCs w:val="22"/>
              </w:rPr>
              <w:t>-1</w:t>
            </w:r>
            <w:r w:rsidRPr="0009240A">
              <w:rPr>
                <w:color w:val="370FE1"/>
                <w:sz w:val="22"/>
                <w:szCs w:val="22"/>
                <w:lang w:val="en-US"/>
              </w:rPr>
              <w:t>2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Уровень изоляции</w:t>
            </w:r>
          </w:p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</w:p>
        </w:tc>
        <w:tc>
          <w:tcPr>
            <w:tcW w:w="3486" w:type="dxa"/>
            <w:shd w:val="clear" w:color="auto" w:fill="auto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по ГОСТ 1516.1-76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Уровень внешней изоляции</w:t>
            </w:r>
          </w:p>
        </w:tc>
        <w:tc>
          <w:tcPr>
            <w:tcW w:w="3486" w:type="dxa"/>
            <w:shd w:val="clear" w:color="auto" w:fill="auto"/>
          </w:tcPr>
          <w:p w:rsidR="008C41B1" w:rsidRPr="0009240A" w:rsidRDefault="008C41B1" w:rsidP="008C41B1">
            <w:pPr>
              <w:ind w:right="-108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Нормальная категория «А»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Способ выполнения нейтрали                          ВН</w:t>
            </w:r>
          </w:p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                                                                   НН</w:t>
            </w:r>
          </w:p>
        </w:tc>
        <w:tc>
          <w:tcPr>
            <w:tcW w:w="3486" w:type="dxa"/>
            <w:shd w:val="clear" w:color="auto" w:fill="auto"/>
          </w:tcPr>
          <w:p w:rsidR="008C41B1" w:rsidRPr="0009240A" w:rsidRDefault="008C41B1" w:rsidP="008C41B1">
            <w:pPr>
              <w:ind w:right="-108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Изолированная нейтраль</w:t>
            </w:r>
          </w:p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Глухозаземлённая нейтраль</w:t>
            </w:r>
          </w:p>
        </w:tc>
      </w:tr>
    </w:tbl>
    <w:p w:rsidR="008C41B1" w:rsidRDefault="008C41B1" w:rsidP="008C41B1">
      <w:pPr>
        <w:tabs>
          <w:tab w:val="left" w:pos="993"/>
        </w:tabs>
        <w:suppressAutoHyphens/>
        <w:ind w:right="-16" w:firstLine="426"/>
        <w:jc w:val="both"/>
        <w:rPr>
          <w:b/>
          <w:color w:val="370FE1"/>
          <w:sz w:val="26"/>
          <w:szCs w:val="26"/>
        </w:rPr>
      </w:pPr>
    </w:p>
    <w:p w:rsidR="008C41B1" w:rsidRDefault="008C41B1" w:rsidP="008C41B1">
      <w:pPr>
        <w:tabs>
          <w:tab w:val="left" w:pos="993"/>
        </w:tabs>
        <w:suppressAutoHyphens/>
        <w:ind w:right="-16" w:firstLine="426"/>
        <w:jc w:val="both"/>
        <w:rPr>
          <w:color w:val="370FE1"/>
          <w:sz w:val="26"/>
          <w:szCs w:val="26"/>
        </w:rPr>
      </w:pPr>
      <w:r>
        <w:rPr>
          <w:b/>
          <w:color w:val="370FE1"/>
          <w:sz w:val="26"/>
          <w:szCs w:val="26"/>
        </w:rPr>
        <w:t>5.3. Мероприятия согласно п.2.3</w:t>
      </w:r>
      <w:r w:rsidRPr="008C41B1">
        <w:rPr>
          <w:b/>
          <w:color w:val="370FE1"/>
          <w:sz w:val="26"/>
          <w:szCs w:val="26"/>
        </w:rPr>
        <w:t>.</w:t>
      </w:r>
      <w:r>
        <w:rPr>
          <w:color w:val="370FE1"/>
          <w:sz w:val="26"/>
          <w:szCs w:val="26"/>
        </w:rPr>
        <w:t xml:space="preserve">                                  </w:t>
      </w:r>
      <w:r w:rsidRPr="00D37121">
        <w:rPr>
          <w:color w:val="370FE1"/>
          <w:sz w:val="26"/>
          <w:szCs w:val="26"/>
        </w:rPr>
        <w:t xml:space="preserve">         </w:t>
      </w:r>
    </w:p>
    <w:p w:rsidR="008C41B1" w:rsidRDefault="008C41B1" w:rsidP="008C41B1">
      <w:pPr>
        <w:pStyle w:val="ab"/>
        <w:widowControl w:val="0"/>
        <w:ind w:left="720"/>
        <w:contextualSpacing/>
        <w:jc w:val="center"/>
        <w:rPr>
          <w:color w:val="0000FF"/>
          <w:sz w:val="26"/>
          <w:szCs w:val="26"/>
        </w:rPr>
      </w:pPr>
    </w:p>
    <w:p w:rsidR="008C41B1" w:rsidRPr="0031056A" w:rsidRDefault="008C41B1" w:rsidP="008C41B1">
      <w:pPr>
        <w:pStyle w:val="ab"/>
        <w:widowControl w:val="0"/>
        <w:ind w:left="720" w:firstLine="7360"/>
        <w:contextualSpacing/>
        <w:jc w:val="center"/>
        <w:rPr>
          <w:color w:val="FF0000"/>
          <w:sz w:val="26"/>
          <w:szCs w:val="26"/>
        </w:rPr>
      </w:pPr>
      <w:r w:rsidRPr="0031056A">
        <w:rPr>
          <w:color w:val="FF0000"/>
          <w:sz w:val="26"/>
          <w:szCs w:val="26"/>
        </w:rPr>
        <w:t>Таблица</w:t>
      </w:r>
      <w:r>
        <w:rPr>
          <w:color w:val="FF0000"/>
          <w:sz w:val="26"/>
          <w:szCs w:val="26"/>
        </w:rPr>
        <w:t>5</w:t>
      </w:r>
      <w:r w:rsidRPr="0031056A">
        <w:rPr>
          <w:color w:val="FF0000"/>
          <w:sz w:val="26"/>
          <w:szCs w:val="26"/>
        </w:rPr>
        <w:t xml:space="preserve">   </w:t>
      </w:r>
    </w:p>
    <w:p w:rsidR="008C41B1" w:rsidRPr="0009240A" w:rsidRDefault="008C41B1" w:rsidP="008C41B1">
      <w:pPr>
        <w:tabs>
          <w:tab w:val="left" w:pos="993"/>
        </w:tabs>
        <w:suppressAutoHyphens/>
        <w:ind w:right="-16"/>
        <w:jc w:val="center"/>
        <w:rPr>
          <w:b/>
          <w:color w:val="370FE1"/>
          <w:sz w:val="26"/>
          <w:szCs w:val="26"/>
        </w:rPr>
      </w:pPr>
      <w:r w:rsidRPr="0009240A">
        <w:rPr>
          <w:color w:val="370FE1"/>
          <w:sz w:val="26"/>
          <w:szCs w:val="26"/>
        </w:rPr>
        <w:t>Воздушные линии (</w:t>
      </w:r>
      <w:r w:rsidRPr="0009240A">
        <w:rPr>
          <w:i/>
          <w:color w:val="370FE1"/>
          <w:sz w:val="26"/>
          <w:szCs w:val="26"/>
        </w:rPr>
        <w:t>ВЛ-10 кВ</w:t>
      </w:r>
      <w:r w:rsidRPr="0009240A">
        <w:rPr>
          <w:color w:val="370FE1"/>
          <w:sz w:val="26"/>
          <w:szCs w:val="26"/>
        </w:rPr>
        <w:t xml:space="preserve">)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413"/>
      </w:tblGrid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Показатель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b/>
                <w:color w:val="370FE1"/>
                <w:sz w:val="22"/>
                <w:szCs w:val="20"/>
              </w:rPr>
            </w:pPr>
            <w:r w:rsidRPr="0009240A">
              <w:rPr>
                <w:b/>
                <w:color w:val="370FE1"/>
                <w:sz w:val="22"/>
                <w:szCs w:val="20"/>
              </w:rPr>
              <w:t>Значение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трассы ВЛ (строительная)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Общая длина провода ВЛ (строительная)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Марка и сечение провода, их длины: 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</w:rPr>
            </w:pPr>
            <w:r>
              <w:rPr>
                <w:color w:val="370FE1"/>
              </w:rPr>
              <w:t>СИП-3 1х50</w:t>
            </w:r>
          </w:p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09240A">
              <w:rPr>
                <w:i/>
                <w:color w:val="370FE1"/>
                <w:sz w:val="22"/>
                <w:szCs w:val="22"/>
              </w:rPr>
              <w:t xml:space="preserve">         длину 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устанавливаемых стоек: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>
              <w:rPr>
                <w:i/>
                <w:color w:val="370FE1"/>
                <w:sz w:val="22"/>
                <w:szCs w:val="22"/>
              </w:rPr>
              <w:t>СВ 105 – 13шт.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устанавливаемых разъединителей: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A947A1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Тип и количество линейной арматуры: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  <w:tr w:rsidR="008C41B1" w:rsidRPr="0009240A" w:rsidTr="008C41B1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Тип и количество изоляторов: 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1B1" w:rsidRPr="0009240A" w:rsidRDefault="008C41B1" w:rsidP="008C41B1">
            <w:pPr>
              <w:widowControl w:val="0"/>
              <w:contextualSpacing/>
              <w:jc w:val="center"/>
              <w:rPr>
                <w:i/>
                <w:color w:val="370FE1"/>
                <w:sz w:val="22"/>
                <w:szCs w:val="22"/>
              </w:rPr>
            </w:pPr>
            <w:r w:rsidRPr="00A947A1">
              <w:rPr>
                <w:i/>
                <w:color w:val="370FE1"/>
                <w:sz w:val="22"/>
                <w:szCs w:val="22"/>
              </w:rPr>
              <w:t>Определить проектом</w:t>
            </w:r>
          </w:p>
        </w:tc>
      </w:tr>
    </w:tbl>
    <w:p w:rsidR="008C41B1" w:rsidRDefault="008C41B1" w:rsidP="008C41B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 xml:space="preserve">                               </w:t>
      </w:r>
    </w:p>
    <w:p w:rsidR="008C41B1" w:rsidRDefault="008C41B1" w:rsidP="008C41B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  <w:lang w:val="en-US"/>
        </w:rPr>
      </w:pPr>
      <w:r>
        <w:rPr>
          <w:color w:val="370FE1"/>
          <w:sz w:val="26"/>
          <w:szCs w:val="26"/>
        </w:rPr>
        <w:t xml:space="preserve">                                                                                </w:t>
      </w:r>
      <w:r>
        <w:rPr>
          <w:color w:val="370FE1"/>
          <w:sz w:val="26"/>
          <w:szCs w:val="26"/>
          <w:lang w:val="en-US"/>
        </w:rPr>
        <w:t xml:space="preserve">          </w:t>
      </w:r>
    </w:p>
    <w:p w:rsidR="008C41B1" w:rsidRPr="0009240A" w:rsidRDefault="008C41B1" w:rsidP="008C41B1">
      <w:pPr>
        <w:tabs>
          <w:tab w:val="left" w:pos="993"/>
        </w:tabs>
        <w:suppressAutoHyphens/>
        <w:ind w:right="-16"/>
        <w:jc w:val="center"/>
        <w:rPr>
          <w:color w:val="370FE1"/>
          <w:sz w:val="26"/>
          <w:szCs w:val="26"/>
        </w:rPr>
      </w:pPr>
      <w:r>
        <w:rPr>
          <w:color w:val="370FE1"/>
          <w:sz w:val="26"/>
          <w:szCs w:val="26"/>
        </w:rPr>
        <w:t xml:space="preserve">                                                                                                                       </w:t>
      </w:r>
      <w:r w:rsidRPr="0031056A">
        <w:rPr>
          <w:color w:val="FF0000"/>
          <w:sz w:val="26"/>
          <w:szCs w:val="26"/>
        </w:rPr>
        <w:t xml:space="preserve">Таблица </w:t>
      </w:r>
      <w:r>
        <w:rPr>
          <w:color w:val="FF0000"/>
          <w:sz w:val="26"/>
          <w:szCs w:val="26"/>
        </w:rPr>
        <w:t>6</w:t>
      </w:r>
      <w:r w:rsidRPr="0031056A">
        <w:rPr>
          <w:color w:val="FF0000"/>
          <w:sz w:val="26"/>
          <w:szCs w:val="26"/>
        </w:rPr>
        <w:t xml:space="preserve">                        </w:t>
      </w:r>
    </w:p>
    <w:p w:rsidR="008C41B1" w:rsidRPr="0009240A" w:rsidRDefault="008C41B1" w:rsidP="008C41B1">
      <w:pPr>
        <w:spacing w:before="60"/>
        <w:ind w:right="103"/>
        <w:jc w:val="center"/>
        <w:rPr>
          <w:b/>
          <w:color w:val="370FE1"/>
          <w:sz w:val="26"/>
          <w:szCs w:val="26"/>
          <w:highlight w:val="yellow"/>
        </w:rPr>
      </w:pPr>
      <w:r w:rsidRPr="0009240A">
        <w:rPr>
          <w:color w:val="370FE1"/>
          <w:sz w:val="26"/>
          <w:szCs w:val="26"/>
        </w:rPr>
        <w:t>Трансформаторная подстанция (</w:t>
      </w:r>
      <w:r w:rsidRPr="0009240A">
        <w:rPr>
          <w:i/>
          <w:color w:val="370FE1"/>
          <w:sz w:val="26"/>
          <w:szCs w:val="26"/>
        </w:rPr>
        <w:t>ТП-10/0,4 кВ</w:t>
      </w:r>
      <w:r w:rsidRPr="0009240A">
        <w:rPr>
          <w:color w:val="370FE1"/>
          <w:sz w:val="26"/>
          <w:szCs w:val="26"/>
        </w:rPr>
        <w:t>)</w:t>
      </w:r>
      <w:r w:rsidRPr="0009240A">
        <w:rPr>
          <w:color w:val="370FE1"/>
          <w:sz w:val="26"/>
          <w:szCs w:val="26"/>
          <w:highlight w:val="yellow"/>
        </w:rPr>
        <w:t xml:space="preserve">         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0"/>
        <w:gridCol w:w="3627"/>
      </w:tblGrid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spacing w:before="60"/>
              <w:jc w:val="center"/>
              <w:rPr>
                <w:b/>
                <w:color w:val="370FE1"/>
                <w:sz w:val="22"/>
                <w:szCs w:val="22"/>
              </w:rPr>
            </w:pPr>
            <w:r w:rsidRPr="0009240A">
              <w:rPr>
                <w:b/>
                <w:color w:val="370FE1"/>
                <w:sz w:val="22"/>
                <w:szCs w:val="22"/>
              </w:rPr>
              <w:t>Наименование параметра</w:t>
            </w:r>
          </w:p>
        </w:tc>
        <w:tc>
          <w:tcPr>
            <w:tcW w:w="3627" w:type="dxa"/>
            <w:shd w:val="clear" w:color="auto" w:fill="auto"/>
          </w:tcPr>
          <w:p w:rsidR="008C41B1" w:rsidRPr="0009240A" w:rsidRDefault="008C41B1" w:rsidP="008C41B1">
            <w:pPr>
              <w:spacing w:before="60"/>
              <w:ind w:right="-108"/>
              <w:jc w:val="center"/>
              <w:rPr>
                <w:b/>
                <w:color w:val="370FE1"/>
                <w:sz w:val="22"/>
                <w:szCs w:val="22"/>
              </w:rPr>
            </w:pPr>
            <w:r w:rsidRPr="0009240A">
              <w:rPr>
                <w:b/>
                <w:color w:val="370FE1"/>
                <w:sz w:val="22"/>
                <w:szCs w:val="22"/>
              </w:rPr>
              <w:t>Показатель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>
              <w:rPr>
                <w:color w:val="370FE1"/>
                <w:sz w:val="22"/>
                <w:szCs w:val="22"/>
              </w:rPr>
              <w:t>Трансформаторная подстанция  К</w:t>
            </w:r>
            <w:r w:rsidRPr="0009240A">
              <w:rPr>
                <w:color w:val="370FE1"/>
                <w:sz w:val="22"/>
                <w:szCs w:val="22"/>
              </w:rPr>
              <w:t>ТП</w:t>
            </w:r>
            <w:r>
              <w:rPr>
                <w:color w:val="370FE1"/>
                <w:sz w:val="22"/>
                <w:szCs w:val="22"/>
              </w:rPr>
              <w:t>Н 16</w:t>
            </w:r>
            <w:r w:rsidRPr="0009240A">
              <w:rPr>
                <w:color w:val="370FE1"/>
                <w:sz w:val="22"/>
                <w:szCs w:val="22"/>
              </w:rPr>
              <w:t>0/10/0,4</w:t>
            </w:r>
          </w:p>
        </w:tc>
        <w:tc>
          <w:tcPr>
            <w:tcW w:w="3627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>
              <w:rPr>
                <w:color w:val="370FE1"/>
                <w:sz w:val="22"/>
                <w:szCs w:val="22"/>
              </w:rPr>
              <w:t>1 шт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Мощность силового трансформатора кВА</w:t>
            </w:r>
          </w:p>
        </w:tc>
        <w:tc>
          <w:tcPr>
            <w:tcW w:w="3627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>
              <w:rPr>
                <w:color w:val="370FE1"/>
                <w:sz w:val="22"/>
                <w:szCs w:val="22"/>
              </w:rPr>
              <w:t>16</w:t>
            </w:r>
            <w:r w:rsidRPr="0009240A">
              <w:rPr>
                <w:color w:val="370FE1"/>
                <w:sz w:val="22"/>
                <w:szCs w:val="22"/>
              </w:rPr>
              <w:t>0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Номинальное напряжение на стороне ВН, кВ</w:t>
            </w:r>
          </w:p>
        </w:tc>
        <w:tc>
          <w:tcPr>
            <w:tcW w:w="3627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10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Номинальное напряжение на стороне НН, кВ</w:t>
            </w:r>
          </w:p>
        </w:tc>
        <w:tc>
          <w:tcPr>
            <w:tcW w:w="3627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0,4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Схема и группа соединений обмоток силового трансформатора</w:t>
            </w:r>
          </w:p>
        </w:tc>
        <w:tc>
          <w:tcPr>
            <w:tcW w:w="3627" w:type="dxa"/>
            <w:shd w:val="clear" w:color="auto" w:fill="auto"/>
            <w:vAlign w:val="center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  <w:lang w:val="en-US"/>
              </w:rPr>
            </w:pPr>
            <w:r w:rsidRPr="0009240A">
              <w:rPr>
                <w:color w:val="370FE1"/>
                <w:sz w:val="22"/>
                <w:szCs w:val="22"/>
                <w:lang w:val="en-US"/>
              </w:rPr>
              <w:t>Y/Yo</w:t>
            </w:r>
            <w:r w:rsidRPr="0009240A">
              <w:rPr>
                <w:color w:val="370FE1"/>
                <w:sz w:val="22"/>
                <w:szCs w:val="22"/>
              </w:rPr>
              <w:t>-1</w:t>
            </w:r>
            <w:r w:rsidRPr="0009240A">
              <w:rPr>
                <w:color w:val="370FE1"/>
                <w:sz w:val="22"/>
                <w:szCs w:val="22"/>
                <w:lang w:val="en-US"/>
              </w:rPr>
              <w:t>2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Уровень изоляции</w:t>
            </w:r>
          </w:p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</w:p>
        </w:tc>
        <w:tc>
          <w:tcPr>
            <w:tcW w:w="3627" w:type="dxa"/>
            <w:shd w:val="clear" w:color="auto" w:fill="auto"/>
          </w:tcPr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по ГОСТ 1516.1-76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Уровень внешней изоляции</w:t>
            </w:r>
          </w:p>
        </w:tc>
        <w:tc>
          <w:tcPr>
            <w:tcW w:w="3627" w:type="dxa"/>
            <w:shd w:val="clear" w:color="auto" w:fill="auto"/>
          </w:tcPr>
          <w:p w:rsidR="008C41B1" w:rsidRPr="0009240A" w:rsidRDefault="008C41B1" w:rsidP="008C41B1">
            <w:pPr>
              <w:ind w:right="-108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Нормальная категория «А»</w:t>
            </w:r>
          </w:p>
        </w:tc>
      </w:tr>
      <w:tr w:rsidR="008C41B1" w:rsidRPr="0009240A" w:rsidTr="008C41B1">
        <w:tc>
          <w:tcPr>
            <w:tcW w:w="5870" w:type="dxa"/>
            <w:shd w:val="clear" w:color="auto" w:fill="auto"/>
          </w:tcPr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Способ выполнения нейтрали                          ВН</w:t>
            </w:r>
          </w:p>
          <w:p w:rsidR="008C41B1" w:rsidRPr="0009240A" w:rsidRDefault="008C41B1" w:rsidP="008C41B1">
            <w:pPr>
              <w:jc w:val="both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                                                                   НН</w:t>
            </w:r>
          </w:p>
        </w:tc>
        <w:tc>
          <w:tcPr>
            <w:tcW w:w="3627" w:type="dxa"/>
            <w:shd w:val="clear" w:color="auto" w:fill="auto"/>
          </w:tcPr>
          <w:p w:rsidR="008C41B1" w:rsidRPr="0009240A" w:rsidRDefault="008C41B1" w:rsidP="008C41B1">
            <w:pPr>
              <w:ind w:right="-108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 xml:space="preserve">      Изолированная нейтраль</w:t>
            </w:r>
          </w:p>
          <w:p w:rsidR="008C41B1" w:rsidRPr="0009240A" w:rsidRDefault="008C41B1" w:rsidP="008C41B1">
            <w:pPr>
              <w:ind w:right="-108"/>
              <w:jc w:val="center"/>
              <w:rPr>
                <w:color w:val="370FE1"/>
                <w:sz w:val="22"/>
                <w:szCs w:val="22"/>
              </w:rPr>
            </w:pPr>
            <w:r w:rsidRPr="0009240A">
              <w:rPr>
                <w:color w:val="370FE1"/>
                <w:sz w:val="22"/>
                <w:szCs w:val="22"/>
              </w:rPr>
              <w:t>Глухозаземлённая нейтраль</w:t>
            </w:r>
          </w:p>
        </w:tc>
      </w:tr>
    </w:tbl>
    <w:p w:rsidR="008C41B1" w:rsidRPr="00CD15A1" w:rsidRDefault="008C41B1" w:rsidP="00D35C5E">
      <w:pPr>
        <w:pStyle w:val="ab"/>
        <w:widowControl w:val="0"/>
        <w:ind w:left="720"/>
        <w:contextualSpacing/>
        <w:jc w:val="center"/>
        <w:rPr>
          <w:color w:val="0000FF"/>
          <w:sz w:val="26"/>
          <w:szCs w:val="26"/>
        </w:rPr>
      </w:pPr>
    </w:p>
    <w:p w:rsidR="00F732C6" w:rsidRPr="00251290" w:rsidRDefault="00F732C6" w:rsidP="00F732C6">
      <w:pPr>
        <w:shd w:val="clear" w:color="auto" w:fill="FFFFFF"/>
        <w:suppressAutoHyphens/>
        <w:ind w:firstLine="709"/>
        <w:jc w:val="both"/>
        <w:rPr>
          <w:b/>
          <w:spacing w:val="-1"/>
          <w:sz w:val="26"/>
          <w:szCs w:val="26"/>
        </w:rPr>
      </w:pPr>
      <w:r>
        <w:rPr>
          <w:b/>
          <w:iCs/>
          <w:spacing w:val="-7"/>
          <w:sz w:val="26"/>
          <w:szCs w:val="26"/>
        </w:rPr>
        <w:t>6</w:t>
      </w:r>
      <w:r w:rsidRPr="00251290">
        <w:rPr>
          <w:b/>
          <w:iCs/>
          <w:spacing w:val="-7"/>
          <w:sz w:val="26"/>
          <w:szCs w:val="26"/>
        </w:rPr>
        <w:t xml:space="preserve">. </w:t>
      </w:r>
      <w:r w:rsidRPr="00014175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требованиям.</w:t>
      </w:r>
    </w:p>
    <w:p w:rsidR="00F732C6" w:rsidRPr="0017715C" w:rsidRDefault="00F732C6" w:rsidP="00F732C6">
      <w:pPr>
        <w:ind w:firstLine="709"/>
        <w:jc w:val="both"/>
        <w:rPr>
          <w:sz w:val="26"/>
          <w:szCs w:val="26"/>
        </w:rPr>
      </w:pPr>
      <w:r w:rsidRPr="0017715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6</w:t>
      </w:r>
      <w:r w:rsidRPr="0017715C">
        <w:rPr>
          <w:bCs/>
          <w:sz w:val="26"/>
          <w:szCs w:val="26"/>
        </w:rPr>
        <w:t xml:space="preserve">.1. </w:t>
      </w:r>
      <w:r w:rsidRPr="00F47F16">
        <w:rPr>
          <w:sz w:val="26"/>
          <w:szCs w:val="26"/>
        </w:rPr>
        <w:t>На момент подачи заявки (на основании Приказа Ростехнадзора от 04.03.2019 N 86 "Об утверждении формы выписки из реестра членов саморегулируемой организации" (Зарегистрировано в Минюсте России 08.04.2019 N 54313) к Участнику предъявляются следующие требования: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6.1.1. участие Участника в саморегулируемой организации (далее – СРО), осуществляющей деятельность в области инженерных изысканий, зарегистрированной в установленном порядке в любом субъекте РФ (с учетом исключений, предусмотренных законодательством Российской Федерации).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 соответствие уровня ответственности Участника по компенсационному фонду возмещения вреда в СРО, основанной на членстве лиц, выполняющих инженерные изыскания, не менее стоимости выполнения работ по инженерным изысканиям;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 соответствие уровня ответственности Участника по компенсационному фонду обеспечения договорных обязательств в СРО, основанной на членстве лиц, выполняющих инженерные изыскания, не менее стоимости выполнения работ по инженерным изысканиям. 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6.1.2. участие Участника в СРО, </w:t>
      </w:r>
      <w:r w:rsidRPr="00616B1E">
        <w:rPr>
          <w:sz w:val="26"/>
          <w:szCs w:val="26"/>
        </w:rPr>
        <w:t>основанной на членстве лиц, осуществляющих подготовку проектной документации</w:t>
      </w:r>
      <w:r>
        <w:rPr>
          <w:sz w:val="26"/>
          <w:szCs w:val="26"/>
        </w:rPr>
        <w:t>, зарегистрированной в установленном порядке в любом субъекте РФ (с учетом исключений, предусмотренных законодательством Российской Федерации).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 соответствие уровня ответственности Участника по компенсационному фонду возмещения вреда в СРО, </w:t>
      </w:r>
      <w:r w:rsidRPr="00616B1E">
        <w:rPr>
          <w:sz w:val="26"/>
          <w:szCs w:val="26"/>
        </w:rPr>
        <w:t>основанной на членстве лиц, осуществляющих подготовку проектной документации, не менее стоимости выполнения работ по разработке проектной документации.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 соответствие уровня ответственности Участника по компенсационному фонду обеспечения договорных обязательств в СРО, </w:t>
      </w:r>
      <w:r w:rsidRPr="00616B1E">
        <w:rPr>
          <w:sz w:val="26"/>
          <w:szCs w:val="26"/>
        </w:rPr>
        <w:t>основанной на членстве лиц, осуществляющих подготовку проектной документации, не менее стоимости выполнения работ по разработке проектной документации.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6.1.3. участие Участника в саморегулируемой организации,</w:t>
      </w:r>
      <w:r>
        <w:rPr>
          <w:color w:val="385623"/>
          <w:sz w:val="26"/>
          <w:szCs w:val="26"/>
        </w:rPr>
        <w:t xml:space="preserve"> </w:t>
      </w:r>
      <w:r>
        <w:rPr>
          <w:sz w:val="26"/>
          <w:szCs w:val="26"/>
        </w:rPr>
        <w:t>осуществляющей строительство, зарегистрированной в установленном по месту (в том же субъекте РФ) регистрации Участника (с учетом исключений, предусмотренных законодательством Российской Федерации).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 соответствие уровня ответственности Участника по компенсационному фонду возмещения вреда в СРО, основанной на членстве лиц, осуществляющих строительство, не менее стоимости выполнения Работ по Договору, за вычетом стоимости выполнения работ </w:t>
      </w:r>
      <w:r w:rsidRPr="0017715C">
        <w:rPr>
          <w:sz w:val="26"/>
          <w:szCs w:val="26"/>
        </w:rPr>
        <w:t>по разработке проектной документации и инженерным изысканиям</w:t>
      </w:r>
      <w:r>
        <w:rPr>
          <w:sz w:val="26"/>
          <w:szCs w:val="26"/>
        </w:rPr>
        <w:t>.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 соответствие уровня ответственности Участника по компенсационному фонду обеспечения договорных обязательств в СРО, основанной на членстве лиц, осуществляющих строительство, не менее стоимости выполнения Работ по Договору, за вычетом стоимости выполнения работ </w:t>
      </w:r>
      <w:r w:rsidRPr="0017715C">
        <w:rPr>
          <w:sz w:val="26"/>
          <w:szCs w:val="26"/>
        </w:rPr>
        <w:t>по разработке проектной документации и инженерным изысканиям</w:t>
      </w:r>
      <w:r>
        <w:rPr>
          <w:sz w:val="26"/>
          <w:szCs w:val="26"/>
        </w:rPr>
        <w:t>.</w:t>
      </w:r>
    </w:p>
    <w:p w:rsidR="00F732C6" w:rsidRDefault="00F732C6" w:rsidP="00F732C6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6.1.4. </w:t>
      </w:r>
      <w:r w:rsidRPr="00982C8F">
        <w:rPr>
          <w:sz w:val="26"/>
          <w:szCs w:val="26"/>
        </w:rPr>
        <w:t>В составе заявки Участник должен предоставить копи</w:t>
      </w:r>
      <w:r>
        <w:rPr>
          <w:sz w:val="26"/>
          <w:szCs w:val="26"/>
        </w:rPr>
        <w:t>и действующих</w:t>
      </w:r>
      <w:r w:rsidRPr="00982C8F">
        <w:rPr>
          <w:sz w:val="26"/>
          <w:szCs w:val="26"/>
        </w:rPr>
        <w:t xml:space="preserve"> выпис</w:t>
      </w:r>
      <w:r>
        <w:rPr>
          <w:sz w:val="26"/>
          <w:szCs w:val="26"/>
        </w:rPr>
        <w:t>ок</w:t>
      </w:r>
      <w:r w:rsidRPr="00982C8F">
        <w:rPr>
          <w:sz w:val="26"/>
          <w:szCs w:val="26"/>
        </w:rPr>
        <w:t xml:space="preserve"> из реестра членов СРО по форме, установленной органом надзора за саморегулируемыми организациями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</w:t>
      </w:r>
      <w:r>
        <w:rPr>
          <w:sz w:val="26"/>
          <w:szCs w:val="26"/>
        </w:rPr>
        <w:t>ветствии с требованиями п. 6.1.1-6.1.3 настоящего Технического задания). Дата выписок не должна быть старше одного месяца на дату подачи заявки Участника.</w:t>
      </w:r>
    </w:p>
    <w:p w:rsidR="00F732C6" w:rsidRPr="0000176B" w:rsidRDefault="00F732C6" w:rsidP="00F732C6">
      <w:pPr>
        <w:pStyle w:val="3"/>
        <w:tabs>
          <w:tab w:val="left" w:pos="567"/>
          <w:tab w:val="left" w:pos="1260"/>
          <w:tab w:val="num" w:pos="2160"/>
        </w:tabs>
        <w:ind w:firstLine="709"/>
        <w:rPr>
          <w:sz w:val="25"/>
          <w:szCs w:val="25"/>
        </w:rPr>
      </w:pPr>
      <w:r w:rsidRPr="0000176B">
        <w:rPr>
          <w:sz w:val="25"/>
          <w:szCs w:val="25"/>
        </w:rPr>
        <w:t>6.2. Требования к МТР Участника:</w:t>
      </w:r>
    </w:p>
    <w:p w:rsidR="00F732C6" w:rsidRPr="000C7B1F" w:rsidRDefault="00F732C6" w:rsidP="00F732C6">
      <w:pPr>
        <w:pStyle w:val="3"/>
        <w:tabs>
          <w:tab w:val="left" w:pos="567"/>
        </w:tabs>
        <w:ind w:firstLine="709"/>
        <w:rPr>
          <w:color w:val="FF0000"/>
          <w:sz w:val="26"/>
          <w:szCs w:val="26"/>
        </w:rPr>
      </w:pPr>
      <w:r w:rsidRPr="0000176B">
        <w:rPr>
          <w:sz w:val="26"/>
          <w:szCs w:val="26"/>
        </w:rPr>
        <w:t xml:space="preserve">6.2.1. Участник должен иметь в наличии минимально необходимое для исполнения договора количество машин и механизмов (далее - МТР) (на праве собственности, аренды или ином законном праве владения), в объёме не менее указанного в </w:t>
      </w:r>
      <w:r w:rsidR="000C7B1F" w:rsidRPr="000C7B1F">
        <w:rPr>
          <w:color w:val="FF0000"/>
          <w:sz w:val="26"/>
          <w:szCs w:val="26"/>
        </w:rPr>
        <w:t>Т</w:t>
      </w:r>
      <w:r w:rsidRPr="000C7B1F">
        <w:rPr>
          <w:color w:val="FF0000"/>
          <w:sz w:val="26"/>
          <w:szCs w:val="26"/>
        </w:rPr>
        <w:t xml:space="preserve">аблице </w:t>
      </w:r>
      <w:r w:rsidR="008C41B1">
        <w:rPr>
          <w:color w:val="FF0000"/>
          <w:sz w:val="26"/>
          <w:szCs w:val="26"/>
        </w:rPr>
        <w:t>7</w:t>
      </w:r>
      <w:r w:rsidRPr="000C7B1F">
        <w:rPr>
          <w:color w:val="FF0000"/>
          <w:sz w:val="26"/>
          <w:szCs w:val="26"/>
        </w:rPr>
        <w:t>.</w:t>
      </w:r>
    </w:p>
    <w:p w:rsidR="00F732C6" w:rsidRPr="000C7B1F" w:rsidRDefault="00F732C6" w:rsidP="00F732C6">
      <w:pPr>
        <w:spacing w:before="60"/>
        <w:ind w:right="245"/>
        <w:jc w:val="right"/>
        <w:rPr>
          <w:color w:val="FF0000"/>
          <w:sz w:val="26"/>
          <w:szCs w:val="26"/>
        </w:rPr>
      </w:pPr>
      <w:r w:rsidRPr="000C7B1F">
        <w:rPr>
          <w:color w:val="FF0000"/>
          <w:sz w:val="25"/>
          <w:szCs w:val="25"/>
        </w:rPr>
        <w:t xml:space="preserve"> </w:t>
      </w:r>
      <w:r w:rsidRPr="000C7B1F">
        <w:rPr>
          <w:color w:val="FF0000"/>
          <w:sz w:val="25"/>
          <w:szCs w:val="25"/>
        </w:rPr>
        <w:tab/>
      </w:r>
      <w:r w:rsidRPr="000C7B1F">
        <w:rPr>
          <w:color w:val="FF0000"/>
          <w:sz w:val="25"/>
          <w:szCs w:val="25"/>
        </w:rPr>
        <w:tab/>
      </w:r>
      <w:r w:rsidRPr="000C7B1F">
        <w:rPr>
          <w:color w:val="FF0000"/>
          <w:sz w:val="25"/>
          <w:szCs w:val="25"/>
        </w:rPr>
        <w:tab/>
      </w:r>
      <w:r w:rsidRPr="000C7B1F">
        <w:rPr>
          <w:color w:val="FF0000"/>
          <w:sz w:val="25"/>
          <w:szCs w:val="25"/>
        </w:rPr>
        <w:tab/>
      </w:r>
      <w:r w:rsidRPr="000C7B1F">
        <w:rPr>
          <w:color w:val="FF0000"/>
          <w:sz w:val="25"/>
          <w:szCs w:val="25"/>
        </w:rPr>
        <w:tab/>
      </w:r>
      <w:r w:rsidRPr="000C7B1F">
        <w:rPr>
          <w:color w:val="FF0000"/>
          <w:sz w:val="25"/>
          <w:szCs w:val="25"/>
        </w:rPr>
        <w:tab/>
      </w:r>
      <w:r w:rsidRPr="000C7B1F">
        <w:rPr>
          <w:color w:val="FF0000"/>
          <w:sz w:val="25"/>
          <w:szCs w:val="25"/>
        </w:rPr>
        <w:tab/>
      </w:r>
      <w:r w:rsidRPr="000C7B1F">
        <w:rPr>
          <w:color w:val="FF0000"/>
          <w:sz w:val="26"/>
          <w:szCs w:val="26"/>
        </w:rPr>
        <w:tab/>
        <w:t xml:space="preserve">Таблица </w:t>
      </w:r>
      <w:r w:rsidR="008C41B1">
        <w:rPr>
          <w:color w:val="FF0000"/>
          <w:sz w:val="26"/>
          <w:szCs w:val="26"/>
        </w:rPr>
        <w:t>7</w:t>
      </w:r>
    </w:p>
    <w:p w:rsidR="00F732C6" w:rsidRPr="0000176B" w:rsidRDefault="00F732C6" w:rsidP="00F732C6">
      <w:pPr>
        <w:jc w:val="center"/>
        <w:rPr>
          <w:rFonts w:eastAsia="Calibri"/>
          <w:sz w:val="26"/>
          <w:szCs w:val="26"/>
        </w:rPr>
      </w:pPr>
      <w:r w:rsidRPr="0000176B">
        <w:rPr>
          <w:rFonts w:eastAsia="Calibri"/>
          <w:iCs/>
          <w:sz w:val="26"/>
          <w:szCs w:val="26"/>
        </w:rPr>
        <w:t xml:space="preserve">Материально </w:t>
      </w:r>
      <w:r w:rsidRPr="0000176B">
        <w:rPr>
          <w:rFonts w:eastAsia="Calibri"/>
          <w:sz w:val="26"/>
          <w:szCs w:val="26"/>
        </w:rPr>
        <w:t xml:space="preserve">– </w:t>
      </w:r>
      <w:r w:rsidRPr="0000176B">
        <w:rPr>
          <w:rFonts w:eastAsia="Calibri"/>
          <w:iCs/>
          <w:sz w:val="26"/>
          <w:szCs w:val="26"/>
        </w:rPr>
        <w:t>технические ресурсы</w:t>
      </w:r>
    </w:p>
    <w:tbl>
      <w:tblPr>
        <w:tblStyle w:val="a3"/>
        <w:tblW w:w="92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"/>
        <w:gridCol w:w="5432"/>
        <w:gridCol w:w="1415"/>
        <w:gridCol w:w="1700"/>
      </w:tblGrid>
      <w:tr w:rsidR="00F732C6" w:rsidRPr="0000176B" w:rsidTr="008C41B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 xml:space="preserve">№ </w:t>
            </w:r>
            <w:r w:rsidRPr="0000176B">
              <w:rPr>
                <w:sz w:val="25"/>
                <w:szCs w:val="25"/>
              </w:rPr>
              <w:lastRenderedPageBreak/>
              <w:t>П/П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lastRenderedPageBreak/>
              <w:t>Ресурсы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175"/>
                <w:tab w:val="left" w:pos="993"/>
                <w:tab w:val="left" w:pos="1260"/>
                <w:tab w:val="num" w:pos="2160"/>
              </w:tabs>
              <w:ind w:firstLine="33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Ед. измерения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Кол-во (не менее штук)*</w:t>
            </w:r>
          </w:p>
        </w:tc>
      </w:tr>
      <w:tr w:rsidR="00F732C6" w:rsidRPr="0000176B" w:rsidTr="008C41B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34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1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Краны на автомобильном ходу при работе на других видах строительства не менее  10 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ед.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1</w:t>
            </w:r>
          </w:p>
        </w:tc>
      </w:tr>
      <w:tr w:rsidR="00F732C6" w:rsidRPr="0000176B" w:rsidTr="008C41B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34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2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 xml:space="preserve">Машины бурильно-крановые на автомобиле, глубина бурения не менее  3,5 м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ед.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1</w:t>
            </w:r>
          </w:p>
        </w:tc>
      </w:tr>
      <w:tr w:rsidR="00F732C6" w:rsidRPr="0000176B" w:rsidTr="008C41B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34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3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 xml:space="preserve">Автомобили бортовые, грузоподъемность от 5 т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ед.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1</w:t>
            </w:r>
          </w:p>
        </w:tc>
      </w:tr>
      <w:tr w:rsidR="00F732C6" w:rsidRPr="0000176B" w:rsidTr="008C41B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34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4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Бригадный автомобиль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ед.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1</w:t>
            </w:r>
          </w:p>
        </w:tc>
      </w:tr>
      <w:tr w:rsidR="00F732C6" w:rsidRPr="0000176B" w:rsidTr="008C41B1">
        <w:trPr>
          <w:trHeight w:val="11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sz w:val="25"/>
                <w:szCs w:val="25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709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Итого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ед.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2C6" w:rsidRPr="0000176B" w:rsidRDefault="00F732C6" w:rsidP="008C41B1">
            <w:pPr>
              <w:pStyle w:val="3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firstLine="0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4</w:t>
            </w:r>
          </w:p>
        </w:tc>
      </w:tr>
    </w:tbl>
    <w:p w:rsidR="00F732C6" w:rsidRPr="0000176B" w:rsidRDefault="00F732C6" w:rsidP="00F732C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*- 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F732C6" w:rsidRPr="0000176B" w:rsidRDefault="00F732C6" w:rsidP="00F732C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732C6" w:rsidRPr="0000176B" w:rsidRDefault="00F732C6" w:rsidP="00F732C6">
      <w:pPr>
        <w:pStyle w:val="3"/>
        <w:tabs>
          <w:tab w:val="left" w:pos="567"/>
        </w:tabs>
        <w:ind w:firstLine="567"/>
        <w:rPr>
          <w:sz w:val="26"/>
          <w:szCs w:val="26"/>
        </w:rPr>
      </w:pPr>
      <w:r w:rsidRPr="0000176B">
        <w:rPr>
          <w:sz w:val="26"/>
          <w:szCs w:val="26"/>
        </w:rPr>
        <w:t>6.2.2. Для подтверждения наличия МТР Участник должен предоставить копии документов (по своему усмотрению из перечисленных):</w:t>
      </w:r>
    </w:p>
    <w:p w:rsidR="00F732C6" w:rsidRPr="0000176B" w:rsidRDefault="00F732C6" w:rsidP="00F732C6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firstLine="567"/>
        <w:rPr>
          <w:sz w:val="26"/>
          <w:szCs w:val="26"/>
        </w:rPr>
      </w:pPr>
      <w:r w:rsidRPr="0000176B">
        <w:rPr>
          <w:sz w:val="26"/>
          <w:szCs w:val="26"/>
        </w:rPr>
        <w:t xml:space="preserve">6.2.2.1. В случае наличия МТР, указанных в </w:t>
      </w:r>
      <w:r w:rsidRPr="000C7B1F">
        <w:rPr>
          <w:color w:val="FF0000"/>
          <w:sz w:val="26"/>
          <w:szCs w:val="26"/>
        </w:rPr>
        <w:t xml:space="preserve">Таблице </w:t>
      </w:r>
      <w:r w:rsidR="00B866F2">
        <w:rPr>
          <w:color w:val="FF0000"/>
          <w:sz w:val="26"/>
          <w:szCs w:val="26"/>
        </w:rPr>
        <w:t>7</w:t>
      </w:r>
      <w:r w:rsidRPr="0000176B">
        <w:rPr>
          <w:sz w:val="26"/>
          <w:szCs w:val="26"/>
        </w:rPr>
        <w:t xml:space="preserve"> на правах собственности: свидетельства о регистрации транспортного средства либо ПТС; </w:t>
      </w:r>
    </w:p>
    <w:p w:rsidR="00F732C6" w:rsidRPr="0000176B" w:rsidRDefault="00F732C6" w:rsidP="00F732C6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left="585" w:firstLine="0"/>
        <w:rPr>
          <w:sz w:val="26"/>
          <w:szCs w:val="26"/>
        </w:rPr>
      </w:pPr>
      <w:r w:rsidRPr="0000176B">
        <w:rPr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ПСМ.</w:t>
      </w:r>
    </w:p>
    <w:p w:rsidR="00F732C6" w:rsidRPr="0000176B" w:rsidRDefault="00F732C6" w:rsidP="00F732C6">
      <w:pPr>
        <w:pStyle w:val="3"/>
        <w:ind w:firstLine="567"/>
        <w:rPr>
          <w:sz w:val="26"/>
          <w:szCs w:val="26"/>
        </w:rPr>
      </w:pPr>
      <w:r w:rsidRPr="0000176B">
        <w:rPr>
          <w:sz w:val="26"/>
          <w:szCs w:val="26"/>
        </w:rPr>
        <w:t>6.2.2.2. В случае отсутствия собственных МТР Участник должен представить копии заверенных Участником документов (по своему усмотрению из перечисленных):</w:t>
      </w:r>
    </w:p>
    <w:p w:rsidR="00F732C6" w:rsidRPr="0000176B" w:rsidRDefault="00F732C6" w:rsidP="00F732C6">
      <w:pPr>
        <w:pStyle w:val="3"/>
        <w:widowControl w:val="0"/>
        <w:shd w:val="clear" w:color="auto" w:fill="FFFFFF" w:themeFill="background1"/>
        <w:tabs>
          <w:tab w:val="left" w:pos="993"/>
          <w:tab w:val="left" w:pos="1260"/>
        </w:tabs>
        <w:ind w:firstLine="567"/>
        <w:rPr>
          <w:sz w:val="26"/>
          <w:szCs w:val="26"/>
        </w:rPr>
      </w:pPr>
      <w:r w:rsidRPr="0000176B">
        <w:rPr>
          <w:sz w:val="26"/>
          <w:szCs w:val="26"/>
        </w:rPr>
        <w:t xml:space="preserve">а) договор аренды/ договор на оказание услуг машин и механизмов, указанных в </w:t>
      </w:r>
      <w:r w:rsidRPr="000C7B1F">
        <w:rPr>
          <w:color w:val="FF0000"/>
          <w:sz w:val="26"/>
          <w:szCs w:val="26"/>
        </w:rPr>
        <w:t xml:space="preserve">Таблице </w:t>
      </w:r>
      <w:r w:rsidR="00B866F2">
        <w:rPr>
          <w:color w:val="FF0000"/>
          <w:sz w:val="26"/>
          <w:szCs w:val="26"/>
        </w:rPr>
        <w:t>7</w:t>
      </w:r>
      <w:r w:rsidRPr="0000176B">
        <w:rPr>
          <w:sz w:val="26"/>
          <w:szCs w:val="26"/>
        </w:rPr>
        <w:t>.</w:t>
      </w:r>
    </w:p>
    <w:p w:rsidR="00F732C6" w:rsidRPr="0000176B" w:rsidRDefault="00F732C6" w:rsidP="00F732C6">
      <w:pPr>
        <w:pStyle w:val="ae"/>
        <w:ind w:firstLine="567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б) иные документы, подтверждающие право владения/распоряжения/ином законном праве владения</w:t>
      </w:r>
    </w:p>
    <w:p w:rsidR="00F732C6" w:rsidRPr="0000176B" w:rsidRDefault="00F732C6" w:rsidP="00F732C6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00176B">
        <w:rPr>
          <w:sz w:val="26"/>
          <w:szCs w:val="26"/>
        </w:rPr>
        <w:t xml:space="preserve">6.3. </w:t>
      </w:r>
      <w:r w:rsidRPr="0000176B">
        <w:rPr>
          <w:rFonts w:eastAsia="Calibri"/>
          <w:sz w:val="26"/>
          <w:szCs w:val="26"/>
        </w:rPr>
        <w:t xml:space="preserve">Для проведения испытаний Участник должен иметь в наличии (либо декларировать наличие) </w:t>
      </w:r>
      <w:r w:rsidRPr="0000176B">
        <w:rPr>
          <w:rFonts w:eastAsia="Calibri"/>
          <w:i/>
          <w:iCs/>
          <w:sz w:val="26"/>
          <w:szCs w:val="26"/>
        </w:rPr>
        <w:t>зарегистрированную в Органах Ростехнадзора</w:t>
      </w:r>
      <w:r w:rsidRPr="0000176B">
        <w:rPr>
          <w:rFonts w:eastAsia="Calibri"/>
          <w:sz w:val="26"/>
          <w:szCs w:val="26"/>
        </w:rPr>
        <w:t xml:space="preserve"> электротехническую лабораторию (на праве собственности, аренды или ином законном праве владения)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с правом выполнения испытаний и измерений электрооборудования с напряжением до 10 кВ включительно.</w:t>
      </w:r>
    </w:p>
    <w:p w:rsidR="00F732C6" w:rsidRPr="0000176B" w:rsidRDefault="00F732C6" w:rsidP="00F732C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Для подтверждения соответствия указанному требованию необходимо предоставить заверенные Участником копии следующих документов:</w:t>
      </w:r>
    </w:p>
    <w:p w:rsidR="00F732C6" w:rsidRPr="0000176B" w:rsidRDefault="00F732C6" w:rsidP="00F732C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6.3.1. При наличии на праве собственности - действующее свидетельство о регистрации электротехнической лаборатории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Ростехнадзора, с правом выполнения испытаний и измерений электрооборудования с напряжением, указанным в пункте 6.</w:t>
      </w:r>
      <w:r w:rsidR="008878C5">
        <w:rPr>
          <w:sz w:val="26"/>
          <w:szCs w:val="26"/>
        </w:rPr>
        <w:t>3</w:t>
      </w:r>
      <w:r w:rsidRPr="0000176B">
        <w:rPr>
          <w:sz w:val="26"/>
          <w:szCs w:val="26"/>
        </w:rPr>
        <w:t xml:space="preserve">. настоящего технического задания. </w:t>
      </w:r>
    </w:p>
    <w:p w:rsidR="00F732C6" w:rsidRPr="0000176B" w:rsidRDefault="00F732C6" w:rsidP="00F732C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6.3.2. В случае отсутствия в наличии собственной зарегистрированной в Органах Ростехнадзора</w:t>
      </w:r>
      <w:r w:rsidRPr="0000176B">
        <w:rPr>
          <w:iCs/>
          <w:sz w:val="26"/>
          <w:szCs w:val="26"/>
        </w:rPr>
        <w:t xml:space="preserve"> </w:t>
      </w:r>
      <w:r w:rsidRPr="0000176B">
        <w:rPr>
          <w:sz w:val="26"/>
          <w:szCs w:val="26"/>
        </w:rPr>
        <w:t>электротехнической лаборатории, Участник должен представить следующие документы (по своему усмотрению из перечисленных) с предоставлением информации в части технической возможности выполнять испытания и измерения электрооборудования с напряжением, указанным в пункте 6.</w:t>
      </w:r>
      <w:r>
        <w:rPr>
          <w:sz w:val="26"/>
          <w:szCs w:val="26"/>
        </w:rPr>
        <w:t>3</w:t>
      </w:r>
      <w:r w:rsidRPr="0000176B">
        <w:rPr>
          <w:sz w:val="26"/>
          <w:szCs w:val="26"/>
        </w:rPr>
        <w:t>. настоящего технического задания:</w:t>
      </w:r>
    </w:p>
    <w:p w:rsidR="00F732C6" w:rsidRPr="0000176B" w:rsidRDefault="00F732C6" w:rsidP="00F732C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а) договор аренды, зарегистрированной в Органах Ростехнадзора электротехнической лаборатории,</w:t>
      </w:r>
    </w:p>
    <w:p w:rsidR="00F732C6" w:rsidRPr="0000176B" w:rsidRDefault="00F732C6" w:rsidP="00F732C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б) договора на оказание услуг по проведению электроизмерительных работ,</w:t>
      </w:r>
    </w:p>
    <w:p w:rsidR="00F732C6" w:rsidRPr="0000176B" w:rsidRDefault="00F732C6" w:rsidP="00F732C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в) иные документы, подтверждающие право владения/распоряжения/ином законном праве владения.</w:t>
      </w:r>
    </w:p>
    <w:p w:rsidR="00F732C6" w:rsidRPr="0000176B" w:rsidRDefault="00F732C6" w:rsidP="00F732C6">
      <w:pPr>
        <w:shd w:val="clear" w:color="auto" w:fill="FFFFFF"/>
        <w:ind w:firstLine="720"/>
        <w:jc w:val="both"/>
        <w:rPr>
          <w:rFonts w:eastAsia="Calibri"/>
          <w:sz w:val="26"/>
          <w:szCs w:val="26"/>
        </w:rPr>
      </w:pPr>
      <w:r w:rsidRPr="0000176B">
        <w:rPr>
          <w:rFonts w:eastAsia="Calibri"/>
          <w:sz w:val="26"/>
          <w:szCs w:val="26"/>
        </w:rPr>
        <w:t>6.4. Требования к персоналу Участника:</w:t>
      </w:r>
    </w:p>
    <w:p w:rsidR="00F732C6" w:rsidRPr="0000176B" w:rsidRDefault="00F732C6" w:rsidP="00F732C6">
      <w:pPr>
        <w:ind w:firstLine="709"/>
        <w:jc w:val="both"/>
        <w:rPr>
          <w:rFonts w:eastAsia="Calibri"/>
          <w:sz w:val="26"/>
          <w:szCs w:val="26"/>
        </w:rPr>
      </w:pPr>
      <w:r w:rsidRPr="0000176B">
        <w:rPr>
          <w:rFonts w:eastAsia="Calibri"/>
          <w:sz w:val="26"/>
          <w:szCs w:val="26"/>
        </w:rPr>
        <w:lastRenderedPageBreak/>
        <w:t xml:space="preserve">6.4.1. 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договорам), указанного в </w:t>
      </w:r>
      <w:r w:rsidRPr="000C7B1F">
        <w:rPr>
          <w:rFonts w:eastAsia="Calibri"/>
          <w:color w:val="FF0000"/>
          <w:sz w:val="26"/>
          <w:szCs w:val="26"/>
        </w:rPr>
        <w:t xml:space="preserve">Таблице </w:t>
      </w:r>
      <w:r w:rsidR="00B866F2">
        <w:rPr>
          <w:rFonts w:eastAsia="Calibri"/>
          <w:color w:val="FF0000"/>
          <w:sz w:val="26"/>
          <w:szCs w:val="26"/>
        </w:rPr>
        <w:t>8</w:t>
      </w:r>
      <w:r w:rsidRPr="0000176B">
        <w:rPr>
          <w:rFonts w:eastAsia="Calibri"/>
          <w:sz w:val="26"/>
          <w:szCs w:val="26"/>
        </w:rPr>
        <w:t xml:space="preserve"> к настоящему Техническому заданию.</w:t>
      </w:r>
    </w:p>
    <w:p w:rsidR="00F732C6" w:rsidRPr="000C7B1F" w:rsidRDefault="00F732C6" w:rsidP="00F732C6">
      <w:pPr>
        <w:spacing w:before="60"/>
        <w:ind w:right="245"/>
        <w:jc w:val="right"/>
        <w:rPr>
          <w:color w:val="FF0000"/>
          <w:sz w:val="26"/>
          <w:szCs w:val="26"/>
        </w:rPr>
      </w:pPr>
      <w:r w:rsidRPr="000C7B1F">
        <w:rPr>
          <w:color w:val="FF0000"/>
          <w:sz w:val="26"/>
          <w:szCs w:val="26"/>
        </w:rPr>
        <w:t xml:space="preserve">Таблица </w:t>
      </w:r>
      <w:r w:rsidR="00B866F2">
        <w:rPr>
          <w:color w:val="FF0000"/>
          <w:sz w:val="26"/>
          <w:szCs w:val="26"/>
        </w:rPr>
        <w:t>8</w:t>
      </w:r>
    </w:p>
    <w:p w:rsidR="00F732C6" w:rsidRPr="0000176B" w:rsidRDefault="00F732C6" w:rsidP="00F732C6">
      <w:pPr>
        <w:ind w:firstLine="709"/>
        <w:jc w:val="center"/>
        <w:rPr>
          <w:rFonts w:eastAsia="Calibri"/>
          <w:sz w:val="26"/>
          <w:szCs w:val="26"/>
        </w:rPr>
      </w:pPr>
      <w:r w:rsidRPr="0000176B">
        <w:rPr>
          <w:rFonts w:eastAsia="Calibri"/>
          <w:iCs/>
          <w:snapToGrid w:val="0"/>
          <w:sz w:val="26"/>
          <w:szCs w:val="26"/>
        </w:rPr>
        <w:t>Минимальная численность, квалификация кадровых ресурсов</w:t>
      </w:r>
      <w:r w:rsidRPr="0000176B">
        <w:rPr>
          <w:rFonts w:eastAsia="Calibri"/>
          <w:i/>
          <w:iCs/>
          <w:snapToGrid w:val="0"/>
          <w:sz w:val="26"/>
          <w:szCs w:val="26"/>
        </w:rPr>
        <w:t xml:space="preserve">   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1123"/>
        <w:gridCol w:w="6394"/>
        <w:gridCol w:w="2089"/>
      </w:tblGrid>
      <w:tr w:rsidR="00F732C6" w:rsidRPr="0000176B" w:rsidTr="008C41B1">
        <w:tc>
          <w:tcPr>
            <w:tcW w:w="1123" w:type="dxa"/>
            <w:vAlign w:val="center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№п/п</w:t>
            </w:r>
          </w:p>
        </w:tc>
        <w:tc>
          <w:tcPr>
            <w:tcW w:w="6394" w:type="dxa"/>
            <w:vAlign w:val="center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Должность (группа допуска по электробезопасности)</w:t>
            </w:r>
          </w:p>
        </w:tc>
        <w:tc>
          <w:tcPr>
            <w:tcW w:w="2089" w:type="dxa"/>
            <w:vAlign w:val="center"/>
          </w:tcPr>
          <w:p w:rsidR="00F732C6" w:rsidRPr="0000176B" w:rsidRDefault="00F732C6" w:rsidP="008C41B1">
            <w:pPr>
              <w:tabs>
                <w:tab w:val="left" w:pos="567"/>
                <w:tab w:val="left" w:pos="1026"/>
              </w:tabs>
              <w:ind w:firstLine="176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Чел, не менее*</w:t>
            </w:r>
          </w:p>
        </w:tc>
      </w:tr>
      <w:tr w:rsidR="00F732C6" w:rsidRPr="0000176B" w:rsidTr="008C41B1">
        <w:tc>
          <w:tcPr>
            <w:tcW w:w="1123" w:type="dxa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ind w:hanging="108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1</w:t>
            </w:r>
          </w:p>
        </w:tc>
        <w:tc>
          <w:tcPr>
            <w:tcW w:w="6394" w:type="dxa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jc w:val="both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Мастер (выдающий наряд, руководитель работ)-5 группа**</w:t>
            </w:r>
          </w:p>
        </w:tc>
        <w:tc>
          <w:tcPr>
            <w:tcW w:w="2089" w:type="dxa"/>
          </w:tcPr>
          <w:p w:rsidR="00F732C6" w:rsidRPr="0000176B" w:rsidRDefault="00F732C6" w:rsidP="008C41B1">
            <w:pPr>
              <w:tabs>
                <w:tab w:val="left" w:pos="567"/>
                <w:tab w:val="left" w:pos="743"/>
              </w:tabs>
              <w:ind w:firstLine="567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 xml:space="preserve">     1</w:t>
            </w:r>
          </w:p>
        </w:tc>
      </w:tr>
      <w:tr w:rsidR="00F732C6" w:rsidRPr="0000176B" w:rsidTr="008C41B1">
        <w:tc>
          <w:tcPr>
            <w:tcW w:w="1123" w:type="dxa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ind w:hanging="108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2</w:t>
            </w:r>
          </w:p>
        </w:tc>
        <w:tc>
          <w:tcPr>
            <w:tcW w:w="6394" w:type="dxa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jc w:val="both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Машинист бурильно-крановых машин (группа не ниже 3)**</w:t>
            </w:r>
          </w:p>
        </w:tc>
        <w:tc>
          <w:tcPr>
            <w:tcW w:w="2089" w:type="dxa"/>
          </w:tcPr>
          <w:p w:rsidR="00F732C6" w:rsidRPr="0000176B" w:rsidRDefault="00F732C6" w:rsidP="008C41B1">
            <w:pPr>
              <w:tabs>
                <w:tab w:val="left" w:pos="567"/>
                <w:tab w:val="left" w:pos="743"/>
              </w:tabs>
              <w:ind w:firstLine="567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 xml:space="preserve">     2</w:t>
            </w:r>
          </w:p>
        </w:tc>
      </w:tr>
      <w:tr w:rsidR="00F732C6" w:rsidRPr="0000176B" w:rsidTr="008C41B1">
        <w:tc>
          <w:tcPr>
            <w:tcW w:w="1123" w:type="dxa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ind w:hanging="108"/>
              <w:jc w:val="center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3</w:t>
            </w:r>
          </w:p>
        </w:tc>
        <w:tc>
          <w:tcPr>
            <w:tcW w:w="6394" w:type="dxa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jc w:val="both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Рабочие (группа не ниже 3)**</w:t>
            </w:r>
          </w:p>
        </w:tc>
        <w:tc>
          <w:tcPr>
            <w:tcW w:w="2089" w:type="dxa"/>
          </w:tcPr>
          <w:p w:rsidR="00F732C6" w:rsidRPr="0000176B" w:rsidRDefault="00F732C6" w:rsidP="008C41B1">
            <w:pPr>
              <w:tabs>
                <w:tab w:val="left" w:pos="567"/>
                <w:tab w:val="left" w:pos="743"/>
              </w:tabs>
              <w:ind w:firstLine="567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 xml:space="preserve">     3</w:t>
            </w:r>
          </w:p>
        </w:tc>
      </w:tr>
      <w:tr w:rsidR="00F732C6" w:rsidRPr="0000176B" w:rsidTr="008C41B1">
        <w:tc>
          <w:tcPr>
            <w:tcW w:w="1123" w:type="dxa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ind w:hanging="108"/>
              <w:jc w:val="center"/>
              <w:rPr>
                <w:sz w:val="25"/>
                <w:szCs w:val="25"/>
              </w:rPr>
            </w:pPr>
          </w:p>
        </w:tc>
        <w:tc>
          <w:tcPr>
            <w:tcW w:w="6394" w:type="dxa"/>
          </w:tcPr>
          <w:p w:rsidR="00F732C6" w:rsidRPr="0000176B" w:rsidRDefault="00F732C6" w:rsidP="008C41B1">
            <w:pPr>
              <w:tabs>
                <w:tab w:val="left" w:pos="540"/>
                <w:tab w:val="left" w:pos="567"/>
              </w:tabs>
              <w:jc w:val="both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>ИТОГО</w:t>
            </w:r>
          </w:p>
        </w:tc>
        <w:tc>
          <w:tcPr>
            <w:tcW w:w="2089" w:type="dxa"/>
          </w:tcPr>
          <w:p w:rsidR="00F732C6" w:rsidRPr="0000176B" w:rsidRDefault="00F732C6" w:rsidP="008C41B1">
            <w:pPr>
              <w:tabs>
                <w:tab w:val="left" w:pos="567"/>
                <w:tab w:val="left" w:pos="743"/>
              </w:tabs>
              <w:ind w:firstLine="567"/>
              <w:rPr>
                <w:sz w:val="25"/>
                <w:szCs w:val="25"/>
              </w:rPr>
            </w:pPr>
            <w:r w:rsidRPr="0000176B">
              <w:rPr>
                <w:sz w:val="25"/>
                <w:szCs w:val="25"/>
              </w:rPr>
              <w:t xml:space="preserve">     6</w:t>
            </w:r>
          </w:p>
        </w:tc>
      </w:tr>
    </w:tbl>
    <w:p w:rsidR="00F732C6" w:rsidRPr="0000176B" w:rsidRDefault="00F732C6" w:rsidP="00F732C6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00176B">
        <w:rPr>
          <w:rFonts w:eastAsia="Calibri"/>
          <w:sz w:val="26"/>
          <w:szCs w:val="26"/>
        </w:rPr>
        <w:t>*- определено по каталогу «Технологические карты на выполнение строительно-монтажных работ энергетического комплекса РФ том № 2  15/248 ВЛ-2».</w:t>
      </w:r>
    </w:p>
    <w:p w:rsidR="00F732C6" w:rsidRPr="0000176B" w:rsidRDefault="00F732C6" w:rsidP="00F732C6">
      <w:pPr>
        <w:pStyle w:val="3"/>
        <w:tabs>
          <w:tab w:val="left" w:pos="567"/>
        </w:tabs>
        <w:ind w:firstLine="709"/>
        <w:rPr>
          <w:i/>
          <w:sz w:val="24"/>
          <w:szCs w:val="24"/>
        </w:rPr>
      </w:pPr>
      <w:r w:rsidRPr="0000176B">
        <w:rPr>
          <w:i/>
          <w:sz w:val="24"/>
          <w:szCs w:val="24"/>
        </w:rPr>
        <w:t>**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</w:p>
    <w:p w:rsidR="00F732C6" w:rsidRPr="0000176B" w:rsidRDefault="00F732C6" w:rsidP="00F732C6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00176B">
        <w:rPr>
          <w:rFonts w:eastAsia="Calibri"/>
          <w:sz w:val="26"/>
          <w:szCs w:val="26"/>
        </w:rPr>
        <w:t>6.4.2. Соответствие требованию, установленному в п. 6.</w:t>
      </w:r>
      <w:r w:rsidR="000C7B1F">
        <w:rPr>
          <w:rFonts w:eastAsia="Calibri"/>
          <w:sz w:val="26"/>
          <w:szCs w:val="26"/>
        </w:rPr>
        <w:t>4</w:t>
      </w:r>
      <w:r w:rsidRPr="0000176B">
        <w:rPr>
          <w:rFonts w:eastAsia="Calibri"/>
          <w:sz w:val="26"/>
          <w:szCs w:val="26"/>
        </w:rPr>
        <w:t xml:space="preserve">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наличие и квалификацию персонала: 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</w:t>
      </w:r>
      <w:r w:rsidRPr="000C7B1F">
        <w:rPr>
          <w:rFonts w:eastAsia="Calibri"/>
          <w:color w:val="FF0000"/>
          <w:sz w:val="26"/>
          <w:szCs w:val="26"/>
        </w:rPr>
        <w:t>Таблице</w:t>
      </w:r>
      <w:r w:rsidR="00B866F2">
        <w:rPr>
          <w:rFonts w:eastAsia="Calibri"/>
          <w:color w:val="FF0000"/>
          <w:sz w:val="26"/>
          <w:szCs w:val="26"/>
        </w:rPr>
        <w:t xml:space="preserve"> 8</w:t>
      </w:r>
      <w:r w:rsidRPr="000C7B1F">
        <w:rPr>
          <w:rFonts w:eastAsia="Calibri"/>
          <w:color w:val="FF0000"/>
          <w:sz w:val="26"/>
          <w:szCs w:val="26"/>
        </w:rPr>
        <w:t>.</w:t>
      </w:r>
    </w:p>
    <w:p w:rsidR="00F732C6" w:rsidRPr="00E4531F" w:rsidRDefault="00F732C6" w:rsidP="00F732C6">
      <w:pPr>
        <w:widowControl w:val="0"/>
        <w:shd w:val="clear" w:color="auto" w:fill="FFFFFF" w:themeFill="background1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00176B">
        <w:rPr>
          <w:sz w:val="26"/>
          <w:szCs w:val="26"/>
        </w:rPr>
        <w:t>6.5. В составе заявки Участник предоставляет сметный расчет в объеме, соответствующем объему сметной документации Заказчика, в соответствии с требованиями раздела 9. Сметная стоимость определяется на основании методических указаний по определению сметной стоимости строительства (Приложение 3 к Техническому заданию).</w:t>
      </w:r>
    </w:p>
    <w:p w:rsidR="00764A9A" w:rsidRDefault="00764A9A" w:rsidP="00764A9A">
      <w:pPr>
        <w:tabs>
          <w:tab w:val="left" w:pos="540"/>
          <w:tab w:val="left" w:pos="567"/>
        </w:tabs>
        <w:ind w:firstLine="637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      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 w:rsidRPr="000B2DE3">
        <w:rPr>
          <w:b/>
          <w:iCs/>
          <w:spacing w:val="-7"/>
          <w:sz w:val="26"/>
          <w:szCs w:val="26"/>
        </w:rPr>
        <w:t xml:space="preserve">7. Требования к выполнению кадастровых работ 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>
        <w:rPr>
          <w:b/>
          <w:iCs/>
          <w:spacing w:val="-7"/>
          <w:sz w:val="26"/>
          <w:szCs w:val="26"/>
        </w:rPr>
        <w:t>7</w:t>
      </w:r>
      <w:r w:rsidRPr="0082223A">
        <w:rPr>
          <w:b/>
          <w:iCs/>
          <w:spacing w:val="-7"/>
          <w:sz w:val="26"/>
          <w:szCs w:val="26"/>
        </w:rPr>
        <w:t>.1. При выполнении работ руководствоваться: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.1.1. Земельным кодексом Российской Федерации;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.1.2. Лесным кодексом Российской Федерации;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.1.3. Федеральным законом от 13.07.2015 № 218-ФЗ «О государственной регистрации недвижимости»;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.1.4.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 xml:space="preserve">.1.5. Нормами отвода земель, для электрических сетей напряжением 0,38-750кВ 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 w:rsidRPr="0082223A">
        <w:rPr>
          <w:iCs/>
          <w:spacing w:val="-7"/>
          <w:sz w:val="26"/>
          <w:szCs w:val="26"/>
        </w:rPr>
        <w:t>№ 14278тм-т1 (утв. Минтехэнерго от 20.05.1994);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.1.6. Приказом Минэкономразвития России от 08.12.2015 N 921 "Об утверждении формы и состава сведений межевого плана, требований к его подготовке";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.1.7. Постановлением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края" (ред. от 17.05.2017).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lastRenderedPageBreak/>
        <w:t>7</w:t>
      </w:r>
      <w:r w:rsidRPr="0082223A">
        <w:rPr>
          <w:iCs/>
          <w:spacing w:val="-7"/>
          <w:sz w:val="26"/>
          <w:szCs w:val="26"/>
        </w:rPr>
        <w:t>.1.</w:t>
      </w:r>
      <w:r>
        <w:rPr>
          <w:iCs/>
          <w:spacing w:val="-7"/>
          <w:sz w:val="26"/>
          <w:szCs w:val="26"/>
        </w:rPr>
        <w:t>8.</w:t>
      </w:r>
      <w:r w:rsidRPr="0082223A">
        <w:rPr>
          <w:iCs/>
          <w:spacing w:val="-7"/>
          <w:sz w:val="26"/>
          <w:szCs w:val="26"/>
        </w:rPr>
        <w:t xml:space="preserve"> Приказ Министерства экономического развития экономического развития Российской Федерации от 24.11.2008 №412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</w:t>
      </w:r>
      <w:r>
        <w:rPr>
          <w:iCs/>
          <w:spacing w:val="-7"/>
          <w:sz w:val="26"/>
          <w:szCs w:val="26"/>
        </w:rPr>
        <w:t>.</w:t>
      </w:r>
    </w:p>
    <w:p w:rsidR="00764A9A" w:rsidRPr="003B4303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iCs/>
          <w:spacing w:val="-7"/>
          <w:sz w:val="26"/>
          <w:szCs w:val="26"/>
        </w:rPr>
      </w:pPr>
      <w:r>
        <w:rPr>
          <w:b/>
          <w:iCs/>
          <w:spacing w:val="-7"/>
          <w:sz w:val="26"/>
          <w:szCs w:val="26"/>
        </w:rPr>
        <w:t>7</w:t>
      </w:r>
      <w:r w:rsidRPr="003B4303">
        <w:rPr>
          <w:b/>
          <w:iCs/>
          <w:spacing w:val="-7"/>
          <w:sz w:val="26"/>
          <w:szCs w:val="26"/>
        </w:rPr>
        <w:t>.2 Требования к оформлению документов: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.2.1 Схемы границ земельных участков или части земельного участка на кадастровом плане территории, межевые планы, схемы границ сервитута на кадастровом плане территории изготовить в количестве 4 экземплярах на бумажном носителе, передать Заказчику в формате *DOC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пунктом 3 постановления Правительства Российской Федерации от 08.09.2010 № 697 «О единой системе межведомственного электронного взаимодействия».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.2.</w:t>
      </w:r>
      <w:r>
        <w:rPr>
          <w:iCs/>
          <w:spacing w:val="-7"/>
          <w:sz w:val="26"/>
          <w:szCs w:val="26"/>
        </w:rPr>
        <w:t>2.</w:t>
      </w:r>
      <w:r w:rsidRPr="0082223A">
        <w:rPr>
          <w:iCs/>
          <w:spacing w:val="-7"/>
          <w:sz w:val="26"/>
          <w:szCs w:val="26"/>
        </w:rPr>
        <w:t xml:space="preserve"> Графическую часть документов, предусмотренных настоящ</w:t>
      </w:r>
      <w:r>
        <w:rPr>
          <w:iCs/>
          <w:spacing w:val="-7"/>
          <w:sz w:val="26"/>
          <w:szCs w:val="26"/>
        </w:rPr>
        <w:t>им</w:t>
      </w:r>
      <w:r w:rsidRPr="0082223A">
        <w:rPr>
          <w:iCs/>
          <w:spacing w:val="-7"/>
          <w:sz w:val="26"/>
          <w:szCs w:val="26"/>
        </w:rPr>
        <w:t xml:space="preserve"> техническ</w:t>
      </w:r>
      <w:r>
        <w:rPr>
          <w:iCs/>
          <w:spacing w:val="-7"/>
          <w:sz w:val="26"/>
          <w:szCs w:val="26"/>
        </w:rPr>
        <w:t>им</w:t>
      </w:r>
      <w:r w:rsidRPr="0082223A">
        <w:rPr>
          <w:iCs/>
          <w:spacing w:val="-7"/>
          <w:sz w:val="26"/>
          <w:szCs w:val="26"/>
        </w:rPr>
        <w:t xml:space="preserve"> задани</w:t>
      </w:r>
      <w:r>
        <w:rPr>
          <w:iCs/>
          <w:spacing w:val="-7"/>
          <w:sz w:val="26"/>
          <w:szCs w:val="26"/>
        </w:rPr>
        <w:t>ем</w:t>
      </w:r>
      <w:r w:rsidRPr="0082223A">
        <w:rPr>
          <w:iCs/>
          <w:spacing w:val="-7"/>
          <w:sz w:val="26"/>
          <w:szCs w:val="26"/>
        </w:rPr>
        <w:t xml:space="preserve">, оформить в виде файла в </w:t>
      </w:r>
      <w:r>
        <w:rPr>
          <w:iCs/>
          <w:spacing w:val="-7"/>
          <w:sz w:val="26"/>
          <w:szCs w:val="26"/>
        </w:rPr>
        <w:t xml:space="preserve">редактируемом </w:t>
      </w:r>
      <w:r w:rsidRPr="0082223A">
        <w:rPr>
          <w:iCs/>
          <w:spacing w:val="-7"/>
          <w:sz w:val="26"/>
          <w:szCs w:val="26"/>
        </w:rPr>
        <w:t>формате PDF в полноцветном режиме с разрешением не менее 300 dpi, качество которого должно позволять в полном объеме прочитать (распознать) графическую информацию.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.2.</w:t>
      </w:r>
      <w:r>
        <w:rPr>
          <w:iCs/>
          <w:spacing w:val="-7"/>
          <w:sz w:val="26"/>
          <w:szCs w:val="26"/>
        </w:rPr>
        <w:t>3</w:t>
      </w:r>
      <w:r w:rsidRPr="0082223A">
        <w:rPr>
          <w:iCs/>
          <w:spacing w:val="-7"/>
          <w:sz w:val="26"/>
          <w:szCs w:val="26"/>
        </w:rPr>
        <w:t xml:space="preserve">. При выполнении работ под размещение ВЛ 6 (10) кВ и столбовой (мачтовой) трансформаторной подстанции, Подрядчик формирует единую схему границ земель или части земельного участка на кадастровом плане территории под размещение ВЛ 6 (10) кВ и столбовой (мачтовой) трансформаторной подстанции. Стоимость изготовления данной схемы границ определяется как стоимость изготовления схемы границ под размещение ВЛ. 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.2.</w:t>
      </w:r>
      <w:r>
        <w:rPr>
          <w:iCs/>
          <w:spacing w:val="-7"/>
          <w:sz w:val="26"/>
          <w:szCs w:val="26"/>
        </w:rPr>
        <w:t>4</w:t>
      </w:r>
      <w:r w:rsidRPr="0082223A">
        <w:rPr>
          <w:iCs/>
          <w:spacing w:val="-7"/>
          <w:sz w:val="26"/>
          <w:szCs w:val="26"/>
        </w:rPr>
        <w:t>. Координаты границ формируемых земельных участков определяются в системе МСК-25.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.2.</w:t>
      </w:r>
      <w:r>
        <w:rPr>
          <w:iCs/>
          <w:spacing w:val="-7"/>
          <w:sz w:val="26"/>
          <w:szCs w:val="26"/>
        </w:rPr>
        <w:t>5</w:t>
      </w:r>
      <w:r w:rsidRPr="0082223A">
        <w:rPr>
          <w:iCs/>
          <w:spacing w:val="-7"/>
          <w:sz w:val="26"/>
          <w:szCs w:val="26"/>
        </w:rPr>
        <w:t>. В случае получения Заказчиком от уполномоченных органов отказа в выдаче разр</w:t>
      </w:r>
      <w:r>
        <w:rPr>
          <w:iCs/>
          <w:spacing w:val="-7"/>
          <w:sz w:val="26"/>
          <w:szCs w:val="26"/>
        </w:rPr>
        <w:t xml:space="preserve">ешений на использование земель </w:t>
      </w:r>
      <w:r w:rsidRPr="0082223A">
        <w:rPr>
          <w:iCs/>
          <w:spacing w:val="-7"/>
          <w:sz w:val="26"/>
          <w:szCs w:val="26"/>
        </w:rPr>
        <w:t>Подрядчик, в течение 3-х дней с момента получения от Заказчика письменного уведомления о подготовке необходимой корректировки, обязан устранить причин</w:t>
      </w:r>
      <w:r>
        <w:rPr>
          <w:iCs/>
          <w:spacing w:val="-7"/>
          <w:sz w:val="26"/>
          <w:szCs w:val="26"/>
        </w:rPr>
        <w:t>ы</w:t>
      </w:r>
      <w:r w:rsidRPr="0082223A">
        <w:rPr>
          <w:iCs/>
          <w:spacing w:val="-7"/>
          <w:sz w:val="26"/>
          <w:szCs w:val="26"/>
        </w:rPr>
        <w:t>, вызвавшие получение отказа или приостановления, путем направления Заказчику исправленной документации.</w:t>
      </w:r>
    </w:p>
    <w:p w:rsidR="00764A9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  <w:r>
        <w:rPr>
          <w:iCs/>
          <w:spacing w:val="-7"/>
          <w:sz w:val="26"/>
          <w:szCs w:val="26"/>
        </w:rPr>
        <w:t>7</w:t>
      </w:r>
      <w:r w:rsidRPr="0082223A">
        <w:rPr>
          <w:iCs/>
          <w:spacing w:val="-7"/>
          <w:sz w:val="26"/>
          <w:szCs w:val="26"/>
        </w:rPr>
        <w:t>.</w:t>
      </w:r>
      <w:r>
        <w:rPr>
          <w:iCs/>
          <w:spacing w:val="-7"/>
          <w:sz w:val="26"/>
          <w:szCs w:val="26"/>
        </w:rPr>
        <w:t>2</w:t>
      </w:r>
      <w:r w:rsidRPr="0082223A">
        <w:rPr>
          <w:iCs/>
          <w:spacing w:val="-7"/>
          <w:sz w:val="26"/>
          <w:szCs w:val="26"/>
        </w:rPr>
        <w:t>.6 Межевые планы земельных участков (частей земельных участков) изготовить для предоставления в орган кадастрового учета заявления в количестве 1 экземпляра на бумажном носителе и в электронном виде (формат *pdf (графическая часть), *.doc (текстовая часть).</w:t>
      </w:r>
    </w:p>
    <w:p w:rsidR="00764A9A" w:rsidRPr="0082223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iCs/>
          <w:spacing w:val="-7"/>
          <w:sz w:val="26"/>
          <w:szCs w:val="26"/>
        </w:rPr>
      </w:pP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b/>
          <w:sz w:val="26"/>
          <w:szCs w:val="26"/>
        </w:rPr>
      </w:pPr>
      <w:r w:rsidRPr="000B2DE3">
        <w:rPr>
          <w:b/>
          <w:iCs/>
          <w:spacing w:val="-7"/>
          <w:sz w:val="26"/>
          <w:szCs w:val="26"/>
        </w:rPr>
        <w:t>8.</w:t>
      </w:r>
      <w:r w:rsidRPr="000B2DE3">
        <w:rPr>
          <w:b/>
          <w:iCs/>
          <w:sz w:val="26"/>
          <w:szCs w:val="26"/>
        </w:rPr>
        <w:t xml:space="preserve"> </w:t>
      </w:r>
      <w:r w:rsidRPr="000B2DE3">
        <w:rPr>
          <w:b/>
          <w:iCs/>
          <w:spacing w:val="4"/>
          <w:sz w:val="26"/>
          <w:szCs w:val="26"/>
        </w:rPr>
        <w:t>Требования к выполнению проектных работ</w:t>
      </w:r>
    </w:p>
    <w:p w:rsidR="00764A9A" w:rsidRPr="007C5A10" w:rsidRDefault="00764A9A" w:rsidP="00764A9A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bCs/>
          <w:sz w:val="25"/>
          <w:szCs w:val="25"/>
        </w:rPr>
        <w:t>8.1</w:t>
      </w:r>
      <w:r w:rsidRPr="007C5A10">
        <w:rPr>
          <w:bCs/>
          <w:sz w:val="25"/>
          <w:szCs w:val="25"/>
        </w:rPr>
        <w:t>.</w:t>
      </w:r>
      <w:r w:rsidRPr="007C5A10">
        <w:rPr>
          <w:sz w:val="25"/>
          <w:szCs w:val="25"/>
        </w:rPr>
        <w:t xml:space="preserve"> Основные нормативно-технические документы (НТД), определяющие требования к рабочему проекту:</w:t>
      </w:r>
    </w:p>
    <w:p w:rsidR="00764A9A" w:rsidRPr="006E673A" w:rsidRDefault="00764A9A" w:rsidP="00764A9A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>
        <w:rPr>
          <w:color w:val="984806" w:themeColor="accent6" w:themeShade="80"/>
          <w:spacing w:val="-1"/>
          <w:sz w:val="26"/>
          <w:szCs w:val="26"/>
        </w:rPr>
        <w:t>8</w:t>
      </w:r>
      <w:r w:rsidRPr="006E673A">
        <w:rPr>
          <w:color w:val="984806" w:themeColor="accent6" w:themeShade="80"/>
          <w:spacing w:val="-1"/>
          <w:sz w:val="26"/>
          <w:szCs w:val="26"/>
        </w:rPr>
        <w:t>.1.1. ГОСТ Р 21.1101-2013 Система проектной документации для строительства (СПДС). Основные требования к проектной и рабочей документации..</w:t>
      </w:r>
    </w:p>
    <w:p w:rsidR="00764A9A" w:rsidRPr="006E673A" w:rsidRDefault="00764A9A" w:rsidP="00764A9A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>
        <w:rPr>
          <w:color w:val="984806" w:themeColor="accent6" w:themeShade="80"/>
          <w:spacing w:val="-1"/>
          <w:sz w:val="26"/>
          <w:szCs w:val="26"/>
        </w:rPr>
        <w:t>8</w:t>
      </w:r>
      <w:r w:rsidRPr="006E673A">
        <w:rPr>
          <w:color w:val="984806" w:themeColor="accent6" w:themeShade="80"/>
          <w:spacing w:val="-1"/>
          <w:sz w:val="26"/>
          <w:szCs w:val="26"/>
        </w:rPr>
        <w:t>.1.2. ФЗ-123 «Технический регламент о требованиях пожарной безопасности» от 22.07.2008 г.</w:t>
      </w:r>
    </w:p>
    <w:p w:rsidR="00764A9A" w:rsidRPr="006E673A" w:rsidRDefault="00764A9A" w:rsidP="00764A9A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>
        <w:rPr>
          <w:color w:val="984806" w:themeColor="accent6" w:themeShade="80"/>
          <w:spacing w:val="-1"/>
          <w:sz w:val="26"/>
          <w:szCs w:val="26"/>
        </w:rPr>
        <w:t>8</w:t>
      </w:r>
      <w:r w:rsidRPr="006E673A">
        <w:rPr>
          <w:color w:val="984806" w:themeColor="accent6" w:themeShade="80"/>
          <w:spacing w:val="-1"/>
          <w:sz w:val="26"/>
          <w:szCs w:val="26"/>
        </w:rPr>
        <w:t>.1.3. ПУЭ и ПТЭ (действующие издания);</w:t>
      </w:r>
    </w:p>
    <w:p w:rsidR="00764A9A" w:rsidRPr="006E673A" w:rsidRDefault="00764A9A" w:rsidP="00764A9A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z w:val="26"/>
          <w:szCs w:val="26"/>
        </w:rPr>
      </w:pPr>
      <w:r>
        <w:rPr>
          <w:color w:val="984806" w:themeColor="accent6" w:themeShade="80"/>
          <w:spacing w:val="-1"/>
          <w:sz w:val="26"/>
          <w:szCs w:val="26"/>
        </w:rPr>
        <w:t>8</w:t>
      </w:r>
      <w:r w:rsidRPr="006E673A">
        <w:rPr>
          <w:color w:val="984806" w:themeColor="accent6" w:themeShade="80"/>
          <w:spacing w:val="-1"/>
          <w:sz w:val="26"/>
          <w:szCs w:val="26"/>
        </w:rPr>
        <w:t xml:space="preserve">.1.4. </w:t>
      </w:r>
      <w:r w:rsidRPr="006E673A">
        <w:rPr>
          <w:color w:val="984806" w:themeColor="accent6" w:themeShade="80"/>
          <w:sz w:val="26"/>
          <w:szCs w:val="26"/>
        </w:rPr>
        <w:t>Градостроительный кодекс Российской Федерации (ст. 48, 49);</w:t>
      </w:r>
    </w:p>
    <w:p w:rsidR="00764A9A" w:rsidRDefault="00764A9A" w:rsidP="00764A9A">
      <w:pPr>
        <w:shd w:val="clear" w:color="auto" w:fill="FFFFFF"/>
        <w:tabs>
          <w:tab w:val="left" w:pos="0"/>
          <w:tab w:val="left" w:pos="567"/>
        </w:tabs>
        <w:suppressAutoHyphens/>
        <w:ind w:firstLine="709"/>
        <w:jc w:val="both"/>
        <w:rPr>
          <w:color w:val="984806" w:themeColor="accent6" w:themeShade="80"/>
          <w:sz w:val="26"/>
          <w:szCs w:val="26"/>
        </w:rPr>
      </w:pPr>
      <w:r>
        <w:rPr>
          <w:color w:val="984806" w:themeColor="accent6" w:themeShade="80"/>
          <w:sz w:val="26"/>
          <w:szCs w:val="26"/>
        </w:rPr>
        <w:t>8</w:t>
      </w:r>
      <w:r w:rsidRPr="006E673A">
        <w:rPr>
          <w:color w:val="984806" w:themeColor="accent6" w:themeShade="80"/>
          <w:sz w:val="26"/>
          <w:szCs w:val="26"/>
        </w:rPr>
        <w:t>.1.5. Постановлениями Правительства Российской Федерации № 87 от 16 февраля 2008 г. (ред. от 08.09.2017) «Положение о составе разделов проектной документации и требованиях к их содержанию» и № 145 от 05.03.2007 г.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764A9A" w:rsidRPr="006E673A" w:rsidRDefault="00764A9A" w:rsidP="00764A9A">
      <w:pPr>
        <w:shd w:val="clear" w:color="auto" w:fill="FFFFFF"/>
        <w:tabs>
          <w:tab w:val="left" w:pos="0"/>
          <w:tab w:val="left" w:pos="567"/>
        </w:tabs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</w:p>
    <w:p w:rsidR="00764A9A" w:rsidRDefault="00764A9A" w:rsidP="00764A9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 xml:space="preserve">8.1.6. </w:t>
      </w:r>
      <w:r w:rsidRPr="007C5A10">
        <w:rPr>
          <w:spacing w:val="-1"/>
          <w:sz w:val="26"/>
          <w:szCs w:val="26"/>
        </w:rPr>
        <w:t>Другая действующая на момент разработки проектной документации  нормативно-техническая документация; действующие закон</w:t>
      </w:r>
      <w:r>
        <w:rPr>
          <w:spacing w:val="-1"/>
          <w:sz w:val="26"/>
          <w:szCs w:val="26"/>
        </w:rPr>
        <w:t>одательные документы РФ и норма</w:t>
      </w:r>
      <w:r w:rsidRPr="007C5A10">
        <w:rPr>
          <w:spacing w:val="-1"/>
          <w:sz w:val="26"/>
          <w:szCs w:val="26"/>
        </w:rPr>
        <w:t>тивные акты к ним.</w:t>
      </w:r>
    </w:p>
    <w:p w:rsidR="00764A9A" w:rsidRPr="004F39B8" w:rsidRDefault="00764A9A" w:rsidP="00764A9A">
      <w:pPr>
        <w:shd w:val="clear" w:color="auto" w:fill="FFFFFF"/>
        <w:suppressAutoHyphens/>
        <w:ind w:firstLine="709"/>
        <w:jc w:val="both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>8</w:t>
      </w:r>
      <w:r w:rsidRPr="004F39B8">
        <w:rPr>
          <w:b/>
          <w:spacing w:val="-1"/>
          <w:sz w:val="26"/>
          <w:szCs w:val="26"/>
        </w:rPr>
        <w:t>.2. В обязанности Подрядчика входит:</w:t>
      </w:r>
    </w:p>
    <w:p w:rsidR="00764A9A" w:rsidRPr="00C0773F" w:rsidRDefault="00764A9A" w:rsidP="00764A9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8.2.1 Р</w:t>
      </w:r>
      <w:r w:rsidRPr="00C0773F">
        <w:rPr>
          <w:spacing w:val="-1"/>
          <w:sz w:val="26"/>
          <w:szCs w:val="26"/>
        </w:rPr>
        <w:t>а</w:t>
      </w:r>
      <w:r>
        <w:rPr>
          <w:spacing w:val="-1"/>
          <w:sz w:val="26"/>
          <w:szCs w:val="26"/>
        </w:rPr>
        <w:t>зработка рабочей документации в объеме</w:t>
      </w:r>
      <w:r w:rsidRPr="00C0773F">
        <w:rPr>
          <w:spacing w:val="-1"/>
          <w:sz w:val="26"/>
          <w:szCs w:val="26"/>
        </w:rPr>
        <w:t>, необходим</w:t>
      </w:r>
      <w:r>
        <w:rPr>
          <w:spacing w:val="-1"/>
          <w:sz w:val="26"/>
          <w:szCs w:val="26"/>
        </w:rPr>
        <w:t xml:space="preserve">ом </w:t>
      </w:r>
      <w:r w:rsidRPr="00C0773F">
        <w:rPr>
          <w:spacing w:val="-1"/>
          <w:sz w:val="26"/>
          <w:szCs w:val="26"/>
        </w:rPr>
        <w:t>для производства строительно-мо</w:t>
      </w:r>
      <w:r>
        <w:rPr>
          <w:spacing w:val="-1"/>
          <w:sz w:val="26"/>
          <w:szCs w:val="26"/>
        </w:rPr>
        <w:t xml:space="preserve">нтажных и пусконаладочных работ с последующим получением разрешения на ввод в эксплуатацию объекта в </w:t>
      </w:r>
      <w:r w:rsidRPr="0063051B">
        <w:rPr>
          <w:spacing w:val="-1"/>
          <w:sz w:val="26"/>
          <w:szCs w:val="26"/>
        </w:rPr>
        <w:t>управлении Ростехнадзора</w:t>
      </w:r>
      <w:r>
        <w:rPr>
          <w:spacing w:val="-1"/>
          <w:sz w:val="26"/>
          <w:szCs w:val="26"/>
        </w:rPr>
        <w:t>.</w:t>
      </w:r>
    </w:p>
    <w:p w:rsidR="00764A9A" w:rsidRPr="00E25B36" w:rsidRDefault="00764A9A" w:rsidP="00764A9A">
      <w:pPr>
        <w:pStyle w:val="afb"/>
        <w:widowControl w:val="0"/>
        <w:tabs>
          <w:tab w:val="clear" w:pos="1008"/>
          <w:tab w:val="num" w:pos="0"/>
          <w:tab w:val="left" w:pos="851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8</w:t>
      </w:r>
      <w:r w:rsidRPr="00E25B36">
        <w:rPr>
          <w:sz w:val="26"/>
          <w:szCs w:val="26"/>
        </w:rPr>
        <w:t>.2.2.  Запрос технических условий на пересечения  с линейными объектами (автодорогами, железными дорогами, газо-нефтепроводами и пр.).</w:t>
      </w:r>
    </w:p>
    <w:p w:rsidR="00764A9A" w:rsidRPr="00E25B36" w:rsidRDefault="00764A9A" w:rsidP="00764A9A">
      <w:pPr>
        <w:pStyle w:val="afb"/>
        <w:widowControl w:val="0"/>
        <w:tabs>
          <w:tab w:val="clear" w:pos="1008"/>
          <w:tab w:val="num" w:pos="0"/>
          <w:tab w:val="left" w:pos="851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8.2.3. </w:t>
      </w:r>
      <w:r w:rsidRPr="00E25B36">
        <w:rPr>
          <w:sz w:val="26"/>
          <w:szCs w:val="26"/>
        </w:rPr>
        <w:t>Согласование пересечения ЛЭП с инженерными коммуникациями и линейными объектами.</w:t>
      </w:r>
    </w:p>
    <w:p w:rsidR="00764A9A" w:rsidRPr="00E25B36" w:rsidRDefault="00764A9A" w:rsidP="00764A9A">
      <w:pPr>
        <w:pStyle w:val="afb"/>
        <w:widowControl w:val="0"/>
        <w:tabs>
          <w:tab w:val="clear" w:pos="1008"/>
          <w:tab w:val="num" w:pos="0"/>
          <w:tab w:val="left" w:pos="851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8</w:t>
      </w:r>
      <w:r w:rsidRPr="00E25B36">
        <w:rPr>
          <w:sz w:val="26"/>
          <w:szCs w:val="26"/>
        </w:rPr>
        <w:t>.2.4.  Подготовка и получение необходимых документов для вырубки деревьев (работы по выполнению подеревной съемки и составлению отчета).</w:t>
      </w:r>
    </w:p>
    <w:p w:rsidR="00764A9A" w:rsidRDefault="00764A9A" w:rsidP="00764A9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8.2.5. </w:t>
      </w:r>
      <w:r w:rsidRPr="001E3287">
        <w:rPr>
          <w:spacing w:val="-1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>Выполнение выноса</w:t>
      </w:r>
      <w:r w:rsidRPr="001E3287">
        <w:rPr>
          <w:spacing w:val="-1"/>
          <w:sz w:val="26"/>
          <w:szCs w:val="26"/>
        </w:rPr>
        <w:t xml:space="preserve"> трассы в натуру на местности согласно СНиП 11-02-96 и СП 47.13330.2012.</w:t>
      </w:r>
    </w:p>
    <w:p w:rsidR="00764A9A" w:rsidRPr="001E3287" w:rsidRDefault="00764A9A" w:rsidP="00764A9A">
      <w:pPr>
        <w:shd w:val="clear" w:color="auto" w:fill="FFFFFF"/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8.2.6</w:t>
      </w:r>
      <w:r w:rsidRPr="001E3287">
        <w:rPr>
          <w:spacing w:val="-1"/>
          <w:sz w:val="26"/>
          <w:szCs w:val="26"/>
        </w:rPr>
        <w:t xml:space="preserve">. </w:t>
      </w:r>
      <w:r>
        <w:rPr>
          <w:spacing w:val="-1"/>
          <w:sz w:val="26"/>
          <w:szCs w:val="26"/>
        </w:rPr>
        <w:t xml:space="preserve">Согласование </w:t>
      </w:r>
      <w:r w:rsidRPr="001E3287">
        <w:rPr>
          <w:spacing w:val="-1"/>
          <w:sz w:val="26"/>
          <w:szCs w:val="26"/>
        </w:rPr>
        <w:t>разработанны</w:t>
      </w:r>
      <w:r>
        <w:rPr>
          <w:spacing w:val="-1"/>
          <w:sz w:val="26"/>
          <w:szCs w:val="26"/>
        </w:rPr>
        <w:t>х</w:t>
      </w:r>
      <w:r w:rsidRPr="001E3287">
        <w:rPr>
          <w:spacing w:val="-1"/>
          <w:sz w:val="26"/>
          <w:szCs w:val="26"/>
        </w:rPr>
        <w:t xml:space="preserve"> проект</w:t>
      </w:r>
      <w:r>
        <w:rPr>
          <w:spacing w:val="-1"/>
          <w:sz w:val="26"/>
          <w:szCs w:val="26"/>
        </w:rPr>
        <w:t>ов</w:t>
      </w:r>
      <w:r w:rsidRPr="001E3287">
        <w:rPr>
          <w:spacing w:val="-1"/>
          <w:sz w:val="26"/>
          <w:szCs w:val="26"/>
        </w:rPr>
        <w:t xml:space="preserve"> в соответствующем РЭС (что подтверждается подписью и печатью начальника РЭС на титульном листе проекта и на плане проектируемых электросетей) и переда</w:t>
      </w:r>
      <w:r>
        <w:rPr>
          <w:spacing w:val="-1"/>
          <w:sz w:val="26"/>
          <w:szCs w:val="26"/>
        </w:rPr>
        <w:t>ча</w:t>
      </w:r>
      <w:r w:rsidRPr="001E3287">
        <w:rPr>
          <w:spacing w:val="-1"/>
          <w:sz w:val="26"/>
          <w:szCs w:val="26"/>
        </w:rPr>
        <w:t xml:space="preserve"> по акту приемки-передачи в следующие подразделения филиала АО «ДРСК» - «Приморские ЭС»:</w:t>
      </w:r>
    </w:p>
    <w:p w:rsidR="00764A9A" w:rsidRPr="00662B3D" w:rsidRDefault="00764A9A" w:rsidP="00764A9A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62B3D">
        <w:rPr>
          <w:color w:val="984806" w:themeColor="accent6" w:themeShade="80"/>
          <w:spacing w:val="-1"/>
          <w:sz w:val="26"/>
          <w:szCs w:val="26"/>
        </w:rPr>
        <w:t>- РЭС (2 бумажных экземпляра);</w:t>
      </w:r>
    </w:p>
    <w:p w:rsidR="00764A9A" w:rsidRPr="00662B3D" w:rsidRDefault="00764A9A" w:rsidP="00764A9A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62B3D">
        <w:rPr>
          <w:color w:val="984806" w:themeColor="accent6" w:themeShade="80"/>
          <w:spacing w:val="-1"/>
          <w:sz w:val="26"/>
          <w:szCs w:val="26"/>
        </w:rPr>
        <w:t>- СП (1 бумажный экземпляр);</w:t>
      </w:r>
    </w:p>
    <w:p w:rsidR="00764A9A" w:rsidRPr="00662B3D" w:rsidRDefault="00764A9A" w:rsidP="00764A9A">
      <w:pPr>
        <w:shd w:val="clear" w:color="auto" w:fill="FFFFFF"/>
        <w:suppressAutoHyphens/>
        <w:ind w:firstLine="709"/>
        <w:jc w:val="both"/>
        <w:rPr>
          <w:color w:val="984806" w:themeColor="accent6" w:themeShade="80"/>
          <w:spacing w:val="-1"/>
          <w:sz w:val="26"/>
          <w:szCs w:val="26"/>
        </w:rPr>
      </w:pPr>
      <w:r w:rsidRPr="00662B3D">
        <w:rPr>
          <w:color w:val="984806" w:themeColor="accent6" w:themeShade="80"/>
          <w:spacing w:val="-1"/>
          <w:sz w:val="26"/>
          <w:szCs w:val="26"/>
        </w:rPr>
        <w:t>- в службу исполнения договоров технологического присоединения</w:t>
      </w:r>
      <w:r>
        <w:rPr>
          <w:color w:val="984806" w:themeColor="accent6" w:themeShade="80"/>
          <w:spacing w:val="-1"/>
          <w:sz w:val="26"/>
          <w:szCs w:val="26"/>
        </w:rPr>
        <w:t xml:space="preserve"> филиала</w:t>
      </w:r>
      <w:r w:rsidRPr="00662B3D">
        <w:rPr>
          <w:color w:val="984806" w:themeColor="accent6" w:themeShade="80"/>
          <w:spacing w:val="-1"/>
          <w:sz w:val="26"/>
          <w:szCs w:val="26"/>
        </w:rPr>
        <w:t xml:space="preserve"> (1 экземпляр в электронном виде (формат  .pdf и .dwg)).</w:t>
      </w:r>
    </w:p>
    <w:p w:rsidR="00764A9A" w:rsidRPr="00BC78E0" w:rsidRDefault="00764A9A" w:rsidP="00764A9A">
      <w:pPr>
        <w:widowControl w:val="0"/>
        <w:tabs>
          <w:tab w:val="left" w:pos="567"/>
        </w:tabs>
        <w:autoSpaceDE w:val="0"/>
        <w:autoSpaceDN w:val="0"/>
        <w:adjustRightInd w:val="0"/>
        <w:spacing w:line="262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8.2.7. </w:t>
      </w:r>
      <w:r w:rsidRPr="00BC78E0">
        <w:rPr>
          <w:sz w:val="26"/>
          <w:szCs w:val="26"/>
        </w:rPr>
        <w:t>Разработанная проектно-сметная документация является собственностью Заказчика и передача её третьим лицам без его согласия запрещается.</w:t>
      </w:r>
    </w:p>
    <w:p w:rsidR="00764A9A" w:rsidRPr="00DD6B31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8</w:t>
      </w:r>
      <w:r w:rsidRPr="00DD6B31">
        <w:rPr>
          <w:spacing w:val="-1"/>
          <w:sz w:val="26"/>
          <w:szCs w:val="26"/>
        </w:rPr>
        <w:t>.3. При выполнении проектно-изыскательских работ Подрядчик обязан:</w:t>
      </w:r>
    </w:p>
    <w:p w:rsidR="00764A9A" w:rsidRPr="00DD6B31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DD6B31">
        <w:rPr>
          <w:spacing w:val="-1"/>
          <w:sz w:val="26"/>
          <w:szCs w:val="26"/>
        </w:rPr>
        <w:t xml:space="preserve">- 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заключенным по итогам </w:t>
      </w:r>
      <w:r w:rsidRPr="009F7522">
        <w:rPr>
          <w:color w:val="00B050"/>
          <w:spacing w:val="-1"/>
          <w:sz w:val="26"/>
          <w:szCs w:val="26"/>
        </w:rPr>
        <w:t>закупки</w:t>
      </w:r>
      <w:r w:rsidRPr="00DD6B31">
        <w:rPr>
          <w:spacing w:val="-1"/>
          <w:sz w:val="26"/>
          <w:szCs w:val="26"/>
        </w:rPr>
        <w:t>, не разглашать и не передавать их третьим лицам без письменного согласия Заказчика.</w:t>
      </w:r>
    </w:p>
    <w:p w:rsidR="00764A9A" w:rsidRPr="00DD6B31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DD6B31">
        <w:rPr>
          <w:spacing w:val="-1"/>
          <w:sz w:val="26"/>
          <w:szCs w:val="26"/>
        </w:rPr>
        <w:t>- безвозмездно откорректировать документацию по замечаниям Заказчика в течение 3 (трех) рабочих дней.</w:t>
      </w:r>
    </w:p>
    <w:p w:rsidR="00764A9A" w:rsidRPr="00B13513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DD6B31">
        <w:rPr>
          <w:spacing w:val="-1"/>
          <w:sz w:val="26"/>
          <w:szCs w:val="26"/>
        </w:rPr>
        <w:t xml:space="preserve">- при обнаружении недостатков в документации и (или) выполнении изыскательских работ по требованию (замечаниям) Заказчика безвозмездно 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</w:t>
      </w:r>
      <w:r w:rsidRPr="00B13513">
        <w:rPr>
          <w:spacing w:val="-1"/>
          <w:sz w:val="26"/>
          <w:szCs w:val="26"/>
        </w:rPr>
        <w:t>недостатками.</w:t>
      </w:r>
    </w:p>
    <w:p w:rsidR="00764A9A" w:rsidRPr="00B13513" w:rsidRDefault="00764A9A" w:rsidP="00764A9A">
      <w:pPr>
        <w:shd w:val="clear" w:color="auto" w:fill="FFFFFF"/>
        <w:tabs>
          <w:tab w:val="left" w:pos="0"/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 w:rsidRPr="00B13513">
        <w:rPr>
          <w:spacing w:val="-1"/>
          <w:sz w:val="26"/>
          <w:szCs w:val="26"/>
        </w:rPr>
        <w:t>- письменно согласовывать с Заказчиком заключение Договоров с субподрядчиками</w:t>
      </w:r>
    </w:p>
    <w:p w:rsidR="00764A9A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B13513">
        <w:rPr>
          <w:sz w:val="26"/>
          <w:szCs w:val="26"/>
        </w:rPr>
        <w:t>.4. Подрядчик в день завершения проектно-изыскательских работ, направляет в</w:t>
      </w:r>
      <w:r w:rsidRPr="00DD6B31">
        <w:rPr>
          <w:sz w:val="26"/>
          <w:szCs w:val="26"/>
        </w:rPr>
        <w:t xml:space="preserve"> филиал АО «ДРСК» Акт сдачи-приемки выполненных работ, оформленный по форме ПР-2 (</w:t>
      </w:r>
      <w:r w:rsidRPr="00DD6B31">
        <w:rPr>
          <w:b/>
          <w:sz w:val="26"/>
          <w:szCs w:val="26"/>
        </w:rPr>
        <w:t xml:space="preserve">исполнение мероприятий, предусмотренных п. </w:t>
      </w:r>
      <w:r>
        <w:rPr>
          <w:b/>
          <w:sz w:val="26"/>
          <w:szCs w:val="26"/>
        </w:rPr>
        <w:t>7</w:t>
      </w:r>
      <w:r w:rsidRPr="00DD6B31">
        <w:rPr>
          <w:b/>
          <w:sz w:val="26"/>
          <w:szCs w:val="26"/>
        </w:rPr>
        <w:t>.2. настоящего ТЗ, является обязательным на момент сдачи актов ПР-2</w:t>
      </w:r>
      <w:r w:rsidRPr="00DD6B31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8.5</w:t>
      </w:r>
      <w:r w:rsidRPr="0063654B">
        <w:rPr>
          <w:sz w:val="26"/>
          <w:szCs w:val="26"/>
        </w:rPr>
        <w:t xml:space="preserve">. </w:t>
      </w:r>
      <w:r>
        <w:rPr>
          <w:sz w:val="26"/>
          <w:szCs w:val="26"/>
        </w:rPr>
        <w:t>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объект.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  <w:r w:rsidRPr="000B2DE3">
        <w:rPr>
          <w:b/>
          <w:spacing w:val="-1"/>
          <w:sz w:val="26"/>
          <w:szCs w:val="26"/>
        </w:rPr>
        <w:t>9. Требования к выполнению сметных расчетов.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000000" w:themeColor="text1"/>
          <w:spacing w:val="-1"/>
          <w:sz w:val="26"/>
          <w:szCs w:val="26"/>
        </w:rPr>
      </w:pPr>
      <w:r w:rsidRPr="000B2DE3">
        <w:rPr>
          <w:color w:val="000000" w:themeColor="text1"/>
          <w:spacing w:val="-1"/>
          <w:sz w:val="26"/>
          <w:szCs w:val="26"/>
        </w:rPr>
        <w:t xml:space="preserve">9.1. В составе заявки Участник предоставляет сводный сметный расчет в объеме соответствующем расчету плановой стоимости Заказчика. 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000000" w:themeColor="text1"/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lastRenderedPageBreak/>
        <w:t>При выполнении работ в рамках договора подряда «под ключ» (полного комплекса работ: кадастровые, проектно-изыскательские, строительно-монтажные), сметная стоимость строительно-монтажных работ на этапе оформления договора подряда определяется сводной таблицей стоимости работ;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000000" w:themeColor="text1"/>
          <w:spacing w:val="-1"/>
          <w:sz w:val="26"/>
          <w:szCs w:val="26"/>
        </w:rPr>
      </w:pPr>
      <w:r w:rsidRPr="000B2DE3">
        <w:rPr>
          <w:color w:val="000000" w:themeColor="text1"/>
          <w:spacing w:val="-1"/>
          <w:sz w:val="26"/>
          <w:szCs w:val="26"/>
        </w:rPr>
        <w:t>9.2.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проектной документации</w:t>
      </w:r>
    </w:p>
    <w:p w:rsidR="00764A9A" w:rsidRPr="000B2DE3" w:rsidRDefault="00764A9A" w:rsidP="00764A9A">
      <w:pPr>
        <w:shd w:val="clear" w:color="auto" w:fill="FFFFFF"/>
        <w:suppressAutoHyphens/>
        <w:ind w:firstLine="540"/>
        <w:jc w:val="both"/>
        <w:rPr>
          <w:b/>
          <w:spacing w:val="-1"/>
          <w:sz w:val="26"/>
          <w:szCs w:val="26"/>
        </w:rPr>
      </w:pPr>
      <w:r w:rsidRPr="000B2DE3">
        <w:rPr>
          <w:b/>
          <w:spacing w:val="-1"/>
          <w:sz w:val="26"/>
          <w:szCs w:val="26"/>
        </w:rPr>
        <w:t>9.3. Стоимость работ по отдельным объектам, строительно-монтажных, кадастровых и проектно-изыскательских работ необходимо определять в отдельных локальных сметных расчётах.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 xml:space="preserve">9.4. Сметная стоимость  определяется  на основании методических указаний по определению сметной стоимости строительства, решения по которым принято Советом директоров АО «ДРСК» (Методические указания по определению сметной стоимости </w:t>
      </w:r>
      <w:r w:rsidRPr="005E1C75">
        <w:rPr>
          <w:spacing w:val="-1"/>
          <w:sz w:val="26"/>
          <w:szCs w:val="26"/>
        </w:rPr>
        <w:t>(приложение 3 к Техническому заданию):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9.4.1. «Порядок определения стоимости проектных работ», решение Совета директоров АО «ДРСК» о присоединении от 23.04.2014 (протокол №6) и приказ АО «ДРСК» о принятии в работу от 30.04.2014 №134;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9.4.2. «Порядок определения стоимости инженерных изысканий», решение Совета директоров АО «ДРСК» о присоединении от 23.04.2014 (протокол №6) и приказ АО «ДРСК» о принятии в работу от 30.04.2014 №134;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9.4.3.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№7) и приказ АО «ДРСК» о принятии в работу от 16.05.2014 №148;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9.4.4. «Порядок определения стоимости строительно-монтажных работ», решение Совета директоров АО «ДРСК» о присоединении от 08.07.2014 (протокол №11) и приказ АО «ДРСК» о принятии в работу от 15.07.2014 №213;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9.5. Сметную документацию согласно Постановлению Правительства РФ от 16.02.2008г. № 87 «О составе разделов проектн</w:t>
      </w:r>
      <w:r w:rsidR="00D35C5E">
        <w:rPr>
          <w:spacing w:val="-1"/>
          <w:sz w:val="26"/>
          <w:szCs w:val="26"/>
        </w:rPr>
        <w:t xml:space="preserve">ой документации и требованиях к </w:t>
      </w:r>
      <w:r w:rsidRPr="000B2DE3">
        <w:rPr>
          <w:spacing w:val="-1"/>
          <w:sz w:val="26"/>
          <w:szCs w:val="26"/>
        </w:rPr>
        <w:t xml:space="preserve">их содержании» выполнить в двух уровнях цен с применением базисно-индексного метода: 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9.5.1. В базисном уровне, определяемом на основе действующих сметных норм и цен с использованием федеральных единичных расценок (ФЕР-2001 в редакции 2017 года), включенных в федеральный реестр сметных нормативов РФ.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9.5.2.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(Минстрой):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9.5.3. Для воздушных и кабельных линий в соответствии с индексами по объектам строительства: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- воздушная прокладка провода с медными жилами;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- воздушная прокладка провода с алюминиевыми жилами;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- подземная прокладка кабеля с медными жилами;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- подземная прокладка кабеля с алюминиевыми жилами.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9.5.4. Для КТП, ПС в соответствии с индексом «Прочие объекты».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 xml:space="preserve">9.6.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9.7. Прогнозная стоимость строительства формируется с учетом</w:t>
      </w:r>
      <w:r w:rsidR="00D35C5E">
        <w:rPr>
          <w:spacing w:val="-1"/>
          <w:sz w:val="26"/>
          <w:szCs w:val="26"/>
        </w:rPr>
        <w:t xml:space="preserve"> </w:t>
      </w:r>
      <w:r w:rsidRPr="000B2DE3">
        <w:rPr>
          <w:spacing w:val="-1"/>
          <w:sz w:val="26"/>
          <w:szCs w:val="26"/>
        </w:rPr>
        <w:t xml:space="preserve">индексов-дефляторов Минэкономразвития РФ. Общие методические положения по составлению </w:t>
      </w:r>
      <w:r w:rsidRPr="000B2DE3">
        <w:rPr>
          <w:spacing w:val="-1"/>
          <w:sz w:val="26"/>
          <w:szCs w:val="26"/>
        </w:rPr>
        <w:lastRenderedPageBreak/>
        <w:t xml:space="preserve">сметной документации и определению сметной стоимости строительства указаны в МДС 81-35.2004. 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9.8.</w:t>
      </w:r>
      <w:r w:rsidRPr="000B2DE3">
        <w:rPr>
          <w:spacing w:val="-1"/>
          <w:sz w:val="26"/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764A9A" w:rsidRPr="000B2DE3" w:rsidRDefault="00764A9A" w:rsidP="00764A9A">
      <w:pPr>
        <w:shd w:val="clear" w:color="auto" w:fill="FFFFFF"/>
        <w:suppressAutoHyphens/>
        <w:ind w:firstLine="567"/>
        <w:jc w:val="both"/>
        <w:rPr>
          <w:sz w:val="26"/>
          <w:szCs w:val="26"/>
        </w:rPr>
      </w:pPr>
      <w:r w:rsidRPr="000B2DE3">
        <w:rPr>
          <w:spacing w:val="-1"/>
          <w:sz w:val="26"/>
          <w:szCs w:val="26"/>
        </w:rPr>
        <w:t>9.9. Сметную документацию предоставлять в формате MS Excel либо другом числовом формате, совместимом с MS Excel, а также в формате программы              «Гранд СМЕТА», позволяю</w:t>
      </w:r>
      <w:r w:rsidRPr="000B2DE3">
        <w:rPr>
          <w:sz w:val="26"/>
          <w:szCs w:val="26"/>
        </w:rPr>
        <w:t>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интерфейсом.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spacing w:val="-1"/>
          <w:sz w:val="26"/>
          <w:szCs w:val="26"/>
        </w:rPr>
      </w:pP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rPr>
          <w:b/>
          <w:spacing w:val="-1"/>
          <w:sz w:val="26"/>
          <w:szCs w:val="26"/>
        </w:rPr>
      </w:pPr>
      <w:r w:rsidRPr="000B2DE3">
        <w:rPr>
          <w:b/>
          <w:spacing w:val="-1"/>
          <w:sz w:val="26"/>
          <w:szCs w:val="26"/>
        </w:rPr>
        <w:t>10. Требования к выполнению строительно-монтажных работ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10.1.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 xml:space="preserve">-оформление допуска для производства работ в зоне действующей ЛЭП. 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10.2. 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ПУЭ (действующее издание);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ПТЭ (действующее издание);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МДС 81-35.2004 «Методика определения сметной стоимости строительства на территории Российской Федерации»;</w:t>
      </w:r>
    </w:p>
    <w:p w:rsidR="00764A9A" w:rsidRPr="00F00A1B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F00A1B">
        <w:rPr>
          <w:color w:val="984806" w:themeColor="accent6" w:themeShade="80"/>
          <w:sz w:val="25"/>
          <w:szCs w:val="25"/>
        </w:rPr>
        <w:t>-  СП 48.13330.2011 «Организация строительства»;</w:t>
      </w:r>
    </w:p>
    <w:p w:rsidR="00764A9A" w:rsidRPr="00F00A1B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F00A1B">
        <w:rPr>
          <w:color w:val="984806" w:themeColor="accent6" w:themeShade="80"/>
          <w:sz w:val="25"/>
          <w:szCs w:val="25"/>
        </w:rPr>
        <w:t>- СНиП 3.01.04-87 «Приемка законченных строительством объектов.                     Основные положения»;</w:t>
      </w:r>
    </w:p>
    <w:p w:rsidR="00764A9A" w:rsidRPr="00F00A1B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F00A1B">
        <w:rPr>
          <w:color w:val="984806" w:themeColor="accent6" w:themeShade="80"/>
          <w:sz w:val="25"/>
          <w:szCs w:val="25"/>
        </w:rPr>
        <w:t>- СП 76.13330.2016 «Электротехнические устройства»;</w:t>
      </w:r>
    </w:p>
    <w:p w:rsidR="00764A9A" w:rsidRPr="00F00A1B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color w:val="984806" w:themeColor="accent6" w:themeShade="80"/>
          <w:sz w:val="25"/>
          <w:szCs w:val="25"/>
        </w:rPr>
      </w:pPr>
      <w:r w:rsidRPr="00F00A1B">
        <w:rPr>
          <w:color w:val="984806" w:themeColor="accent6" w:themeShade="80"/>
          <w:sz w:val="25"/>
          <w:szCs w:val="25"/>
        </w:rPr>
        <w:t>- СП 126.13330.2012 «Геодезические работы в строительстве»;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РД–11-02-2006 «Требования к исполнительной документации»;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РД–11-05-2007 «Порядок ведения общего журнала работ»;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И 1.13-07 «Инструкция по оформлению приемо-сдаточной документации по электромонтажным работам»;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2DE3">
        <w:rPr>
          <w:sz w:val="25"/>
          <w:szCs w:val="25"/>
        </w:rPr>
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(наименования города, региона).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0B2DE3">
        <w:rPr>
          <w:sz w:val="26"/>
          <w:szCs w:val="26"/>
        </w:rPr>
        <w:t xml:space="preserve">10.3.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</w:t>
      </w:r>
      <w:r w:rsidRPr="000B2DE3">
        <w:rPr>
          <w:b/>
          <w:sz w:val="26"/>
          <w:szCs w:val="26"/>
        </w:rPr>
        <w:t>в следующем объеме: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  <w:r w:rsidRPr="000B2DE3">
        <w:rPr>
          <w:b/>
          <w:spacing w:val="-1"/>
          <w:sz w:val="26"/>
          <w:szCs w:val="26"/>
        </w:rPr>
        <w:t>10.3.1. Монтаж ВЛ 0,4 – 6(10) кВ: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приемки законченного строительства;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технической готовности электромонтажных работ;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освидетельствования скрытых работ по монтажу заземляющего устройства с исполнительной схемой;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Паспорт воздушной линии (лист с изменениями) – готовится и хранится в РЭС;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Ведомость монтажа воздушной линии;</w:t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lastRenderedPageBreak/>
        <w:t>•</w:t>
      </w:r>
      <w:r w:rsidRPr="000B2DE3">
        <w:rPr>
          <w:spacing w:val="-1"/>
          <w:sz w:val="26"/>
          <w:szCs w:val="26"/>
        </w:rPr>
        <w:tab/>
        <w:t>Акт освидетельствования скрытых работ на устройство основания под опоры;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замеров в натуре габаритов от проводов ВЛ до пересекаемого объекта (при наличии пересечений);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Исполнительная схема ВЛ;</w:t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Протокол измерения сопротивления заземляющего устройства;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Протокол проверки наличия цепи между заземленной установкой и заземлителем;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Лицензия на ВВ лабораторию (копия);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Паспорта и сертификаты на примененные материалы, изделия, оборудование;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Справка об устранении выявленных замечаний (при наличии);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Ордер на производство работ.</w:t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b/>
          <w:spacing w:val="-1"/>
          <w:sz w:val="26"/>
          <w:szCs w:val="26"/>
        </w:rPr>
      </w:pPr>
      <w:r w:rsidRPr="000B2DE3">
        <w:rPr>
          <w:b/>
          <w:spacing w:val="-1"/>
          <w:sz w:val="26"/>
          <w:szCs w:val="26"/>
        </w:rPr>
        <w:t>10.3.2. Монтаж ТП (в случае монтажа ТП дополнительно предоставляются):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сдачи-приемки электромонтажных работ;</w:t>
      </w:r>
      <w:r w:rsidRPr="000B2DE3">
        <w:rPr>
          <w:spacing w:val="-1"/>
          <w:sz w:val="26"/>
          <w:szCs w:val="26"/>
        </w:rPr>
        <w:tab/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Паспорт заземляющего устройства в составе: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освидетельствования скрытых работ по наружному контуру заземления ТП;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Акт сдачи-приемки работ по монтажу наружного контура заземления ТП;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Протоколы приемо-сдаточных испытаний согласно ПУЭ;</w:t>
      </w:r>
      <w:r w:rsidRPr="000B2DE3">
        <w:rPr>
          <w:spacing w:val="-1"/>
          <w:sz w:val="26"/>
          <w:szCs w:val="26"/>
        </w:rPr>
        <w:tab/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>•</w:t>
      </w:r>
      <w:r w:rsidRPr="000B2DE3">
        <w:rPr>
          <w:spacing w:val="-1"/>
          <w:sz w:val="26"/>
          <w:szCs w:val="26"/>
        </w:rPr>
        <w:tab/>
        <w:t>Паспорта на установленное оборудование;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pacing w:val="-1"/>
          <w:sz w:val="26"/>
          <w:szCs w:val="26"/>
        </w:rPr>
      </w:pPr>
      <w:r w:rsidRPr="000B2DE3">
        <w:rPr>
          <w:spacing w:val="-1"/>
          <w:sz w:val="26"/>
          <w:szCs w:val="26"/>
        </w:rPr>
        <w:t xml:space="preserve">10.3.3. Исполнительная документация оформляется в </w:t>
      </w:r>
      <w:r>
        <w:rPr>
          <w:spacing w:val="-1"/>
          <w:sz w:val="26"/>
          <w:szCs w:val="26"/>
        </w:rPr>
        <w:t>3</w:t>
      </w:r>
      <w:r w:rsidRPr="000B2DE3">
        <w:rPr>
          <w:spacing w:val="-1"/>
          <w:sz w:val="26"/>
          <w:szCs w:val="26"/>
        </w:rPr>
        <w:t xml:space="preserve"> экземплярах: 1 экземпляр передается в РЭС и </w:t>
      </w:r>
      <w:r>
        <w:rPr>
          <w:spacing w:val="-1"/>
          <w:sz w:val="26"/>
          <w:szCs w:val="26"/>
        </w:rPr>
        <w:t>2</w:t>
      </w:r>
      <w:r w:rsidRPr="000B2DE3">
        <w:rPr>
          <w:spacing w:val="-1"/>
          <w:sz w:val="26"/>
          <w:szCs w:val="26"/>
        </w:rPr>
        <w:t xml:space="preserve"> экземпляр</w:t>
      </w:r>
      <w:r>
        <w:rPr>
          <w:spacing w:val="-1"/>
          <w:sz w:val="26"/>
          <w:szCs w:val="26"/>
        </w:rPr>
        <w:t>а</w:t>
      </w:r>
      <w:r w:rsidRPr="000B2DE3">
        <w:rPr>
          <w:spacing w:val="-1"/>
          <w:sz w:val="26"/>
          <w:szCs w:val="26"/>
        </w:rPr>
        <w:t xml:space="preserve"> в соответствующее структурное подразделение филиала «Приморские электрические сети» по акту приемки-передачи (в службу </w:t>
      </w:r>
      <w:r>
        <w:rPr>
          <w:spacing w:val="-1"/>
          <w:sz w:val="26"/>
          <w:szCs w:val="26"/>
        </w:rPr>
        <w:t xml:space="preserve">исполнения договоров </w:t>
      </w:r>
      <w:r w:rsidRPr="000B2DE3">
        <w:rPr>
          <w:spacing w:val="-1"/>
          <w:sz w:val="26"/>
          <w:szCs w:val="26"/>
        </w:rPr>
        <w:t xml:space="preserve">технологического присоединения </w:t>
      </w:r>
      <w:r>
        <w:rPr>
          <w:spacing w:val="-1"/>
          <w:sz w:val="26"/>
          <w:szCs w:val="26"/>
        </w:rPr>
        <w:t xml:space="preserve">филиала </w:t>
      </w:r>
      <w:r w:rsidRPr="000B2DE3">
        <w:rPr>
          <w:spacing w:val="-1"/>
          <w:sz w:val="26"/>
          <w:szCs w:val="26"/>
        </w:rPr>
        <w:t>предоставляются копии актов приемки передачи, подтверждающие факт приемки исполнительной документации СП и РЭС).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10.4.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главы XLVI "Охрана труда при организации работ командированного персонала" Правил по охране труда при эксплуатации электроустановок введенных приказом № 328н министерства труда и социальной защиты РФ от 24 июня 2013 г.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10.5.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работ.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10.6.</w:t>
      </w:r>
      <w:r w:rsidRPr="000B2DE3">
        <w:t xml:space="preserve"> </w:t>
      </w:r>
      <w:r w:rsidRPr="000B2DE3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•</w:t>
      </w:r>
      <w:r w:rsidRPr="000B2DE3">
        <w:rPr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исключить любую работу;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•</w:t>
      </w:r>
      <w:r w:rsidRPr="000B2DE3">
        <w:rPr>
          <w:sz w:val="26"/>
          <w:szCs w:val="26"/>
        </w:rPr>
        <w:tab/>
        <w:t>изменить характер или качество, или вид любой части работы;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•</w:t>
      </w:r>
      <w:r w:rsidRPr="000B2DE3">
        <w:rPr>
          <w:sz w:val="26"/>
          <w:szCs w:val="26"/>
        </w:rPr>
        <w:tab/>
        <w:t>выполнить дополнительную работу любого характера, необходимую для за-вершения строительства объекта.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10.7.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764A9A" w:rsidRPr="001177A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color w:val="4F6228" w:themeColor="accent3" w:themeShade="80"/>
          <w:sz w:val="26"/>
          <w:szCs w:val="26"/>
        </w:rPr>
      </w:pPr>
      <w:r w:rsidRPr="001177A3">
        <w:rPr>
          <w:color w:val="4F6228" w:themeColor="accent3" w:themeShade="80"/>
          <w:sz w:val="25"/>
          <w:szCs w:val="25"/>
        </w:rPr>
        <w:t>10</w:t>
      </w:r>
      <w:r w:rsidRPr="001177A3">
        <w:rPr>
          <w:color w:val="4F6228" w:themeColor="accent3" w:themeShade="80"/>
          <w:sz w:val="26"/>
          <w:szCs w:val="26"/>
        </w:rPr>
        <w:t xml:space="preserve">.8. Подрядчик, после завершения строительно-монтажных работ, обязан выполнить замеры GPS-координат вновь установленных опор ВЛ и ТП в системе координат WGS-84 и предоставить заказчику в виде заполненной таблицы в </w:t>
      </w:r>
      <w:r w:rsidRPr="005E1C75">
        <w:rPr>
          <w:color w:val="4F6228" w:themeColor="accent3" w:themeShade="80"/>
          <w:sz w:val="26"/>
          <w:szCs w:val="26"/>
        </w:rPr>
        <w:t>соответствии с регламентом (Приложение 1 к ТЗ).</w:t>
      </w:r>
      <w:r w:rsidRPr="001177A3">
        <w:rPr>
          <w:color w:val="4F6228" w:themeColor="accent3" w:themeShade="80"/>
          <w:sz w:val="26"/>
          <w:szCs w:val="26"/>
        </w:rPr>
        <w:t xml:space="preserve"> 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40"/>
        <w:jc w:val="both"/>
        <w:rPr>
          <w:sz w:val="26"/>
          <w:szCs w:val="26"/>
        </w:rPr>
      </w:pPr>
    </w:p>
    <w:p w:rsidR="00764A9A" w:rsidRPr="00FF1FB7" w:rsidRDefault="00764A9A" w:rsidP="00764A9A">
      <w:pPr>
        <w:tabs>
          <w:tab w:val="left" w:pos="567"/>
        </w:tabs>
        <w:suppressAutoHyphens/>
        <w:ind w:firstLine="567"/>
        <w:rPr>
          <w:sz w:val="26"/>
          <w:szCs w:val="26"/>
        </w:rPr>
      </w:pPr>
      <w:r>
        <w:rPr>
          <w:rFonts w:eastAsia="Batang"/>
          <w:b/>
          <w:sz w:val="26"/>
          <w:szCs w:val="26"/>
        </w:rPr>
        <w:t>11</w:t>
      </w:r>
      <w:r w:rsidRPr="00BC78E0">
        <w:rPr>
          <w:rFonts w:eastAsia="Batang"/>
          <w:b/>
          <w:sz w:val="26"/>
          <w:szCs w:val="26"/>
        </w:rPr>
        <w:t>. Основные требования к качеству поставляемых материально-технических ресурсов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11.1. Получение со склада,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lastRenderedPageBreak/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Поставляемая Подрядчиком продукция должная соответствовать содержанию опросных листов и спецификаций, определенных проектом,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 Заказчиком.    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11.</w:t>
      </w:r>
      <w:r>
        <w:rPr>
          <w:sz w:val="26"/>
          <w:szCs w:val="26"/>
        </w:rPr>
        <w:t>2</w:t>
      </w:r>
      <w:r w:rsidRPr="000B2DE3">
        <w:rPr>
          <w:sz w:val="26"/>
          <w:szCs w:val="26"/>
        </w:rPr>
        <w:t>. Требования к сертификации продукции.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11.</w:t>
      </w:r>
      <w:r>
        <w:rPr>
          <w:sz w:val="26"/>
          <w:szCs w:val="26"/>
        </w:rPr>
        <w:t>3</w:t>
      </w:r>
      <w:r w:rsidRPr="000B2DE3">
        <w:rPr>
          <w:sz w:val="26"/>
          <w:szCs w:val="26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5A6DF0" w:rsidRPr="000B2DE3" w:rsidRDefault="005A6DF0" w:rsidP="005A6DF0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11.</w:t>
      </w:r>
      <w:r>
        <w:rPr>
          <w:sz w:val="26"/>
          <w:szCs w:val="26"/>
        </w:rPr>
        <w:t>4</w:t>
      </w:r>
      <w:r w:rsidRPr="000B2DE3">
        <w:rPr>
          <w:sz w:val="26"/>
          <w:szCs w:val="26"/>
        </w:rPr>
        <w:t xml:space="preserve">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Pr="000B2DE3">
        <w:rPr>
          <w:spacing w:val="-1"/>
          <w:sz w:val="26"/>
          <w:szCs w:val="26"/>
        </w:rPr>
        <w:t>эксплуатации).</w:t>
      </w:r>
    </w:p>
    <w:p w:rsidR="00764A9A" w:rsidRPr="000B2DE3" w:rsidRDefault="00764A9A" w:rsidP="00764A9A">
      <w:pPr>
        <w:tabs>
          <w:tab w:val="left" w:pos="567"/>
        </w:tabs>
        <w:suppressAutoHyphens/>
        <w:ind w:firstLine="540"/>
        <w:jc w:val="both"/>
        <w:rPr>
          <w:b/>
          <w:sz w:val="26"/>
          <w:szCs w:val="26"/>
        </w:rPr>
      </w:pPr>
    </w:p>
    <w:p w:rsidR="00764A9A" w:rsidRPr="000B2DE3" w:rsidRDefault="00764A9A" w:rsidP="00764A9A">
      <w:pPr>
        <w:tabs>
          <w:tab w:val="left" w:pos="567"/>
        </w:tabs>
        <w:suppressAutoHyphens/>
        <w:ind w:firstLine="567"/>
        <w:jc w:val="both"/>
        <w:rPr>
          <w:b/>
          <w:i/>
          <w:sz w:val="26"/>
          <w:szCs w:val="26"/>
        </w:rPr>
      </w:pPr>
      <w:r w:rsidRPr="000B2DE3">
        <w:rPr>
          <w:b/>
          <w:sz w:val="26"/>
          <w:szCs w:val="26"/>
        </w:rPr>
        <w:t>12.  Гарантии Подрядчика</w:t>
      </w:r>
    </w:p>
    <w:p w:rsidR="00764A9A" w:rsidRPr="001177A3" w:rsidRDefault="00764A9A" w:rsidP="00764A9A">
      <w:pPr>
        <w:widowControl w:val="0"/>
        <w:suppressAutoHyphens/>
        <w:ind w:firstLine="539"/>
        <w:jc w:val="both"/>
        <w:rPr>
          <w:bCs/>
          <w:color w:val="4F6228" w:themeColor="accent3" w:themeShade="80"/>
          <w:sz w:val="26"/>
          <w:szCs w:val="26"/>
        </w:rPr>
      </w:pPr>
      <w:r w:rsidRPr="001177A3">
        <w:rPr>
          <w:bCs/>
          <w:color w:val="4F6228" w:themeColor="accent3" w:themeShade="80"/>
          <w:sz w:val="26"/>
          <w:szCs w:val="26"/>
        </w:rPr>
        <w:t>12.1. 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36 месяцев с момента подписания акта сдачи-приемки выполненных работ по настоящему договору в полном объеме.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ind w:firstLine="567"/>
        <w:jc w:val="both"/>
        <w:rPr>
          <w:bCs/>
          <w:sz w:val="26"/>
          <w:szCs w:val="26"/>
        </w:rPr>
      </w:pPr>
      <w:r w:rsidRPr="000B2DE3">
        <w:rPr>
          <w:bCs/>
          <w:sz w:val="26"/>
          <w:szCs w:val="26"/>
        </w:rPr>
        <w:t>12.2.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ind w:firstLine="567"/>
        <w:jc w:val="both"/>
        <w:rPr>
          <w:bCs/>
          <w:sz w:val="26"/>
          <w:szCs w:val="26"/>
        </w:rPr>
      </w:pPr>
      <w:r w:rsidRPr="000B2DE3">
        <w:rPr>
          <w:bCs/>
          <w:sz w:val="26"/>
          <w:szCs w:val="26"/>
        </w:rPr>
        <w:t xml:space="preserve">12.3. </w:t>
      </w:r>
      <w:r w:rsidRPr="000B2DE3">
        <w:rPr>
          <w:sz w:val="26"/>
          <w:szCs w:val="26"/>
        </w:rPr>
        <w:t>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:rsidR="00764A9A" w:rsidRPr="000B2DE3" w:rsidRDefault="00764A9A" w:rsidP="00764A9A">
      <w:pPr>
        <w:tabs>
          <w:tab w:val="left" w:pos="567"/>
        </w:tabs>
        <w:suppressAutoHyphens/>
        <w:ind w:right="-16" w:firstLine="540"/>
        <w:jc w:val="both"/>
        <w:rPr>
          <w:b/>
          <w:sz w:val="26"/>
          <w:szCs w:val="26"/>
        </w:rPr>
      </w:pPr>
    </w:p>
    <w:p w:rsidR="00764A9A" w:rsidRPr="000B2DE3" w:rsidRDefault="00764A9A" w:rsidP="00764A9A">
      <w:pPr>
        <w:tabs>
          <w:tab w:val="left" w:pos="567"/>
        </w:tabs>
        <w:suppressAutoHyphens/>
        <w:ind w:right="-16" w:firstLine="567"/>
        <w:jc w:val="both"/>
        <w:rPr>
          <w:b/>
          <w:sz w:val="26"/>
          <w:szCs w:val="26"/>
        </w:rPr>
      </w:pPr>
      <w:r w:rsidRPr="000B2DE3">
        <w:rPr>
          <w:b/>
          <w:sz w:val="26"/>
          <w:szCs w:val="26"/>
        </w:rPr>
        <w:t>13. Общие условия приемки выполненных работ</w:t>
      </w:r>
    </w:p>
    <w:p w:rsidR="00764A9A" w:rsidRPr="000B2DE3" w:rsidRDefault="00764A9A" w:rsidP="00764A9A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13.1. Заказчик имеет право осуществлять контроль состава, качества и объёмов выполняемых работ. </w:t>
      </w:r>
    </w:p>
    <w:p w:rsidR="00764A9A" w:rsidRPr="000B2DE3" w:rsidRDefault="00764A9A" w:rsidP="00764A9A">
      <w:pPr>
        <w:tabs>
          <w:tab w:val="left" w:pos="567"/>
        </w:tabs>
        <w:suppressAutoHyphens/>
        <w:ind w:right="-16"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13.2.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г. № 100 «Об утверждении унифицированных форм первичной учетной документации по учету работ в капитальном строительстве и ремонтно-строительных работ».</w:t>
      </w:r>
    </w:p>
    <w:p w:rsidR="00764A9A" w:rsidRPr="000B2DE3" w:rsidRDefault="00764A9A" w:rsidP="00764A9A">
      <w:pPr>
        <w:tabs>
          <w:tab w:val="left" w:pos="567"/>
        </w:tabs>
        <w:suppressAutoHyphens/>
        <w:autoSpaceDE w:val="0"/>
        <w:autoSpaceDN w:val="0"/>
        <w:adjustRightInd w:val="0"/>
        <w:ind w:right="-16"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13.3. 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</w:t>
      </w:r>
      <w:r w:rsidRPr="000B2DE3">
        <w:rPr>
          <w:sz w:val="26"/>
          <w:szCs w:val="26"/>
        </w:rPr>
        <w:lastRenderedPageBreak/>
        <w:t>требованиями ВСН 123-90 «Инструкция по оформлению приемо-сдаточной документации по электромонтажным работам».</w:t>
      </w:r>
    </w:p>
    <w:p w:rsidR="00764A9A" w:rsidRPr="000B2DE3" w:rsidRDefault="00764A9A" w:rsidP="00764A9A">
      <w:pPr>
        <w:tabs>
          <w:tab w:val="left" w:pos="567"/>
        </w:tabs>
        <w:suppressAutoHyphens/>
        <w:autoSpaceDE w:val="0"/>
        <w:autoSpaceDN w:val="0"/>
        <w:adjustRightInd w:val="0"/>
        <w:ind w:right="-16"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13.4. Подрядчик предоставляет отдельные акты выполненных работ (оформленные по формам: КС-2, ПР-2, З-1) по отдельным объектам. Фактическое выполнение подтверждается фотоотчетом.</w:t>
      </w:r>
    </w:p>
    <w:p w:rsidR="00764A9A" w:rsidRPr="000B2DE3" w:rsidRDefault="00764A9A" w:rsidP="00764A9A">
      <w:pPr>
        <w:shd w:val="clear" w:color="auto" w:fill="FFFFFF"/>
        <w:tabs>
          <w:tab w:val="left" w:pos="567"/>
        </w:tabs>
        <w:suppressAutoHyphens/>
        <w:ind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13.5. Приемка выполненных строительно-монтажных работ осуществляется строго после сдачи выполненных кадастровых работ, а также по факту приемки исполнительной документации СП и РЭС.</w:t>
      </w:r>
    </w:p>
    <w:p w:rsidR="00764A9A" w:rsidRPr="000B2DE3" w:rsidRDefault="00764A9A" w:rsidP="00764A9A">
      <w:pPr>
        <w:widowControl w:val="0"/>
        <w:tabs>
          <w:tab w:val="left" w:pos="567"/>
          <w:tab w:val="left" w:pos="993"/>
        </w:tabs>
        <w:ind w:firstLine="567"/>
        <w:jc w:val="both"/>
        <w:rPr>
          <w:sz w:val="26"/>
          <w:szCs w:val="26"/>
        </w:rPr>
      </w:pPr>
      <w:r w:rsidRPr="00A30EFA">
        <w:rPr>
          <w:sz w:val="26"/>
          <w:szCs w:val="26"/>
        </w:rPr>
        <w:t xml:space="preserve">13.6. Руководителем организации </w:t>
      </w:r>
      <w:r w:rsidR="00A30EFA" w:rsidRPr="00A30EFA">
        <w:rPr>
          <w:sz w:val="26"/>
          <w:szCs w:val="26"/>
        </w:rPr>
        <w:t xml:space="preserve">Подрядчика </w:t>
      </w:r>
      <w:r w:rsidRPr="00A30EFA">
        <w:rPr>
          <w:sz w:val="26"/>
          <w:szCs w:val="26"/>
        </w:rPr>
        <w:t>письменным указанием должно</w:t>
      </w:r>
      <w:r w:rsidRPr="000B2DE3">
        <w:rPr>
          <w:sz w:val="26"/>
          <w:szCs w:val="26"/>
        </w:rPr>
        <w:t xml:space="preserve"> быть оформлено предоставление его работникам прав:</w:t>
      </w:r>
    </w:p>
    <w:p w:rsidR="00764A9A" w:rsidRPr="000B2DE3" w:rsidRDefault="00764A9A" w:rsidP="00764A9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выдающего наряд, распоряжение;</w:t>
      </w:r>
    </w:p>
    <w:p w:rsidR="00764A9A" w:rsidRPr="000B2DE3" w:rsidRDefault="00764A9A" w:rsidP="00764A9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ответственного производителя работ;</w:t>
      </w:r>
    </w:p>
    <w:p w:rsidR="00764A9A" w:rsidRPr="000B2DE3" w:rsidRDefault="00764A9A" w:rsidP="00764A9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производителя работ (наблюдающего);</w:t>
      </w:r>
    </w:p>
    <w:p w:rsidR="00764A9A" w:rsidRPr="000B2DE3" w:rsidRDefault="00764A9A" w:rsidP="00764A9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</w:rPr>
      </w:pPr>
      <w:r w:rsidRPr="000B2DE3">
        <w:rPr>
          <w:sz w:val="26"/>
          <w:szCs w:val="26"/>
        </w:rPr>
        <w:t>члена бригады;</w:t>
      </w:r>
    </w:p>
    <w:p w:rsidR="00764A9A" w:rsidRPr="000B2DE3" w:rsidRDefault="00764A9A" w:rsidP="00764A9A">
      <w:pPr>
        <w:widowControl w:val="0"/>
        <w:numPr>
          <w:ilvl w:val="0"/>
          <w:numId w:val="4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</w:rPr>
      </w:pPr>
      <w:r w:rsidRPr="000B2DE3">
        <w:rPr>
          <w:sz w:val="26"/>
          <w:szCs w:val="26"/>
        </w:rPr>
        <w:t>на выполнение работниками специальных работ (с записью в удостоверении);</w:t>
      </w:r>
    </w:p>
    <w:p w:rsidR="00764A9A" w:rsidRPr="000B2DE3" w:rsidRDefault="00764A9A" w:rsidP="00764A9A">
      <w:pPr>
        <w:widowControl w:val="0"/>
        <w:tabs>
          <w:tab w:val="left" w:pos="567"/>
          <w:tab w:val="left" w:pos="993"/>
        </w:tabs>
        <w:ind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13.7 Обязательное выполнение персоналом межотраслевых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764A9A" w:rsidRPr="000B2DE3" w:rsidRDefault="00764A9A" w:rsidP="00764A9A">
      <w:pPr>
        <w:widowControl w:val="0"/>
        <w:tabs>
          <w:tab w:val="left" w:pos="567"/>
          <w:tab w:val="left" w:pos="993"/>
        </w:tabs>
        <w:ind w:firstLine="567"/>
        <w:jc w:val="both"/>
        <w:rPr>
          <w:sz w:val="26"/>
          <w:szCs w:val="26"/>
        </w:rPr>
      </w:pPr>
      <w:r w:rsidRPr="000B2DE3">
        <w:rPr>
          <w:sz w:val="26"/>
          <w:szCs w:val="26"/>
        </w:rPr>
        <w:t>13.8. Перечень нормативно-правовых и нормативно-технических документов, знание которых обязательно для персонала: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Правила по охране труда при эксплуатации электроустановок, утвержденные приказом Министерства труда и социальной защиты РФ от 24 июля 2013 г.      № 328н, зарегистрированные в Минюсте12.12.2013 г. № 30593;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 по охране труда при работе на высоте (Приказ Минтруда России №155н от 28 марта 2014 г);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Правила безопасности при работе с инстру</w:t>
      </w:r>
      <w:r w:rsidR="00D35C5E">
        <w:rPr>
          <w:sz w:val="26"/>
          <w:szCs w:val="26"/>
        </w:rPr>
        <w:t xml:space="preserve">ментами и приспособлениями </w:t>
      </w:r>
      <w:r w:rsidRPr="000B2DE3">
        <w:rPr>
          <w:sz w:val="26"/>
          <w:szCs w:val="26"/>
        </w:rPr>
        <w:t>СО 153-34.03-204);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Инструкция по применению и испытанию средств защиты, используемых в электроустановках (СО 153-34.03.603-2003);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Правила технической эксплуатации электри</w:t>
      </w:r>
      <w:r w:rsidR="00D35C5E">
        <w:rPr>
          <w:sz w:val="26"/>
          <w:szCs w:val="26"/>
        </w:rPr>
        <w:t xml:space="preserve">ческих станций и сетей РФ </w:t>
      </w:r>
      <w:r w:rsidRPr="000B2DE3">
        <w:rPr>
          <w:sz w:val="26"/>
          <w:szCs w:val="26"/>
        </w:rPr>
        <w:t>(СО 153-34.20.501-2003);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Правила пожарной безопасности для энергетических предприятий                  (СО 34.03.301-00);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Типовая инструкция по содержанию и применению первичных средств пожа- </w:t>
      </w:r>
    </w:p>
    <w:p w:rsidR="00764A9A" w:rsidRPr="000B2DE3" w:rsidRDefault="00764A9A" w:rsidP="00764A9A">
      <w:pPr>
        <w:widowControl w:val="0"/>
        <w:tabs>
          <w:tab w:val="left" w:pos="567"/>
          <w:tab w:val="left" w:pos="993"/>
        </w:tabs>
        <w:ind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>ротушения на объектах энергетической отрасли (СО 34.49.503);</w:t>
      </w:r>
    </w:p>
    <w:p w:rsidR="00764A9A" w:rsidRPr="000B2DE3" w:rsidRDefault="00764A9A" w:rsidP="00764A9A">
      <w:pPr>
        <w:widowControl w:val="0"/>
        <w:numPr>
          <w:ilvl w:val="0"/>
          <w:numId w:val="5"/>
        </w:numPr>
        <w:tabs>
          <w:tab w:val="left" w:pos="567"/>
          <w:tab w:val="left" w:pos="993"/>
        </w:tabs>
        <w:ind w:left="0" w:firstLine="567"/>
        <w:contextualSpacing/>
        <w:jc w:val="both"/>
        <w:rPr>
          <w:sz w:val="26"/>
          <w:szCs w:val="26"/>
        </w:rPr>
      </w:pPr>
      <w:r w:rsidRPr="000B2DE3">
        <w:rPr>
          <w:sz w:val="26"/>
          <w:szCs w:val="26"/>
        </w:rPr>
        <w:t xml:space="preserve">Правила устройства и безопасной эксплуатации грузоподъемных кранов         ПБ 10-382-00.    </w:t>
      </w:r>
    </w:p>
    <w:p w:rsidR="00764A9A" w:rsidRPr="000B2DE3" w:rsidRDefault="00764A9A" w:rsidP="00764A9A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764A9A" w:rsidRDefault="00764A9A" w:rsidP="00764A9A">
      <w:pPr>
        <w:tabs>
          <w:tab w:val="left" w:pos="567"/>
        </w:tabs>
        <w:suppressAutoHyphens/>
        <w:ind w:firstLine="134"/>
        <w:rPr>
          <w:sz w:val="26"/>
          <w:szCs w:val="26"/>
        </w:rPr>
      </w:pPr>
    </w:p>
    <w:p w:rsidR="00764A9A" w:rsidRPr="000B2DE3" w:rsidRDefault="00764A9A" w:rsidP="00764A9A">
      <w:pPr>
        <w:widowControl w:val="0"/>
        <w:tabs>
          <w:tab w:val="left" w:pos="567"/>
          <w:tab w:val="left" w:pos="900"/>
          <w:tab w:val="left" w:pos="1080"/>
        </w:tabs>
        <w:ind w:firstLine="540"/>
        <w:jc w:val="both"/>
        <w:rPr>
          <w:b/>
          <w:i/>
          <w:spacing w:val="-2"/>
          <w:sz w:val="26"/>
          <w:szCs w:val="26"/>
        </w:rPr>
      </w:pPr>
      <w:r w:rsidRPr="000B2DE3">
        <w:rPr>
          <w:b/>
          <w:i/>
          <w:spacing w:val="-2"/>
          <w:sz w:val="26"/>
          <w:szCs w:val="26"/>
        </w:rPr>
        <w:t xml:space="preserve">Приложение: </w:t>
      </w:r>
    </w:p>
    <w:p w:rsidR="00764A9A" w:rsidRPr="005E1C75" w:rsidRDefault="00764A9A" w:rsidP="00764A9A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b/>
          <w:i/>
          <w:spacing w:val="-2"/>
          <w:sz w:val="26"/>
          <w:szCs w:val="26"/>
        </w:rPr>
      </w:pPr>
      <w:r w:rsidRPr="005E1C75">
        <w:rPr>
          <w:i/>
          <w:spacing w:val="-2"/>
          <w:sz w:val="26"/>
          <w:szCs w:val="26"/>
        </w:rPr>
        <w:t>Регламент по координированию опор ВЛ и ТП в системе координат WGS-8;</w:t>
      </w:r>
    </w:p>
    <w:p w:rsidR="00764A9A" w:rsidRPr="005E1C75" w:rsidRDefault="00764A9A" w:rsidP="00764A9A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>
        <w:rPr>
          <w:i/>
          <w:spacing w:val="-2"/>
          <w:sz w:val="26"/>
          <w:szCs w:val="26"/>
        </w:rPr>
        <w:t>Акт обследования;</w:t>
      </w:r>
      <w:r w:rsidRPr="005E1C75">
        <w:rPr>
          <w:i/>
          <w:spacing w:val="-2"/>
          <w:sz w:val="26"/>
          <w:szCs w:val="26"/>
        </w:rPr>
        <w:t xml:space="preserve">                </w:t>
      </w:r>
    </w:p>
    <w:p w:rsidR="00764A9A" w:rsidRDefault="00764A9A" w:rsidP="00764A9A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 w:rsidRPr="005E1C75">
        <w:rPr>
          <w:i/>
          <w:spacing w:val="-2"/>
          <w:sz w:val="26"/>
          <w:szCs w:val="26"/>
        </w:rPr>
        <w:t>Методика определения сметной стоимости</w:t>
      </w:r>
      <w:r>
        <w:rPr>
          <w:i/>
          <w:spacing w:val="-2"/>
          <w:sz w:val="26"/>
          <w:szCs w:val="26"/>
        </w:rPr>
        <w:t>;</w:t>
      </w:r>
      <w:r w:rsidRPr="005E1C75">
        <w:rPr>
          <w:i/>
          <w:spacing w:val="-2"/>
          <w:sz w:val="26"/>
          <w:szCs w:val="26"/>
        </w:rPr>
        <w:t xml:space="preserve"> </w:t>
      </w:r>
    </w:p>
    <w:p w:rsidR="000C7B1F" w:rsidRDefault="000C7B1F" w:rsidP="00764A9A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>
        <w:rPr>
          <w:i/>
          <w:spacing w:val="-2"/>
          <w:sz w:val="26"/>
          <w:szCs w:val="26"/>
        </w:rPr>
        <w:t>Сводный сметный расч</w:t>
      </w:r>
      <w:r w:rsidR="00F52637">
        <w:rPr>
          <w:i/>
          <w:spacing w:val="-2"/>
          <w:sz w:val="26"/>
          <w:szCs w:val="26"/>
        </w:rPr>
        <w:t>ет предельной стоимости закупки;</w:t>
      </w:r>
    </w:p>
    <w:p w:rsidR="00F52637" w:rsidRDefault="00F52637" w:rsidP="00764A9A">
      <w:pPr>
        <w:pStyle w:val="ab"/>
        <w:widowControl w:val="0"/>
        <w:numPr>
          <w:ilvl w:val="0"/>
          <w:numId w:val="35"/>
        </w:numPr>
        <w:tabs>
          <w:tab w:val="left" w:pos="567"/>
          <w:tab w:val="left" w:pos="900"/>
          <w:tab w:val="left" w:pos="1080"/>
        </w:tabs>
        <w:jc w:val="both"/>
        <w:rPr>
          <w:i/>
          <w:spacing w:val="-2"/>
          <w:sz w:val="26"/>
          <w:szCs w:val="26"/>
        </w:rPr>
      </w:pPr>
      <w:r>
        <w:rPr>
          <w:i/>
          <w:spacing w:val="-2"/>
          <w:sz w:val="26"/>
          <w:szCs w:val="26"/>
        </w:rPr>
        <w:t>Опросный лист заказа КТП.</w:t>
      </w:r>
    </w:p>
    <w:p w:rsidR="00764A9A" w:rsidRPr="00BC78E0" w:rsidRDefault="00764A9A" w:rsidP="00764A9A">
      <w:pPr>
        <w:suppressAutoHyphens/>
        <w:ind w:firstLine="134"/>
        <w:rPr>
          <w:sz w:val="26"/>
          <w:szCs w:val="26"/>
        </w:rPr>
      </w:pPr>
    </w:p>
    <w:p w:rsidR="00764A9A" w:rsidRDefault="00764A9A" w:rsidP="00764A9A">
      <w:pPr>
        <w:suppressAutoHyphens/>
        <w:ind w:firstLine="134"/>
        <w:rPr>
          <w:sz w:val="26"/>
          <w:szCs w:val="26"/>
        </w:rPr>
      </w:pPr>
    </w:p>
    <w:p w:rsidR="00764A9A" w:rsidRDefault="00764A9A" w:rsidP="00764A9A">
      <w:pPr>
        <w:suppressAutoHyphens/>
        <w:ind w:firstLine="134"/>
        <w:rPr>
          <w:sz w:val="26"/>
          <w:szCs w:val="26"/>
        </w:rPr>
      </w:pPr>
    </w:p>
    <w:p w:rsidR="004D546D" w:rsidRDefault="004D546D" w:rsidP="00764A9A">
      <w:pPr>
        <w:shd w:val="clear" w:color="auto" w:fill="FFFFFF"/>
        <w:suppressAutoHyphens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 w:rsidR="004D546D" w:rsidSect="00FB51DE">
      <w:pgSz w:w="11906" w:h="16838"/>
      <w:pgMar w:top="719" w:right="746" w:bottom="53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96B" w:rsidRDefault="00AC096B" w:rsidP="00903C20">
      <w:r>
        <w:separator/>
      </w:r>
    </w:p>
  </w:endnote>
  <w:endnote w:type="continuationSeparator" w:id="0">
    <w:p w:rsidR="00AC096B" w:rsidRDefault="00AC096B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96B" w:rsidRDefault="00AC096B" w:rsidP="00903C20">
      <w:r>
        <w:separator/>
      </w:r>
    </w:p>
  </w:footnote>
  <w:footnote w:type="continuationSeparator" w:id="0">
    <w:p w:rsidR="00AC096B" w:rsidRDefault="00AC096B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7BA2"/>
    <w:multiLevelType w:val="hybridMultilevel"/>
    <w:tmpl w:val="9262515C"/>
    <w:lvl w:ilvl="0" w:tplc="040A607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F4C02E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102B7405"/>
    <w:multiLevelType w:val="multilevel"/>
    <w:tmpl w:val="312EFCD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B3224F"/>
    <w:multiLevelType w:val="multilevel"/>
    <w:tmpl w:val="2D767B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C102B0"/>
    <w:multiLevelType w:val="multilevel"/>
    <w:tmpl w:val="6960ED42"/>
    <w:lvl w:ilvl="0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lvlText w:val="10.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B3D3100"/>
    <w:multiLevelType w:val="multilevel"/>
    <w:tmpl w:val="E7F0A4C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221E0B0F"/>
    <w:multiLevelType w:val="multilevel"/>
    <w:tmpl w:val="00F2967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246609"/>
    <w:multiLevelType w:val="multilevel"/>
    <w:tmpl w:val="D916B86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9" w15:restartNumberingAfterBreak="0">
    <w:nsid w:val="22391317"/>
    <w:multiLevelType w:val="multilevel"/>
    <w:tmpl w:val="16D662B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2900280A"/>
    <w:multiLevelType w:val="multilevel"/>
    <w:tmpl w:val="9E26BF2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C462A02"/>
    <w:multiLevelType w:val="multilevel"/>
    <w:tmpl w:val="CA0E35B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30C22CDA"/>
    <w:multiLevelType w:val="multilevel"/>
    <w:tmpl w:val="EB08340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auto"/>
      </w:rPr>
    </w:lvl>
  </w:abstractNum>
  <w:abstractNum w:abstractNumId="13" w15:restartNumberingAfterBreak="0">
    <w:nsid w:val="33EB0860"/>
    <w:multiLevelType w:val="hybridMultilevel"/>
    <w:tmpl w:val="2B861CCC"/>
    <w:lvl w:ilvl="0" w:tplc="2F3EB22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D7BBD"/>
    <w:multiLevelType w:val="multilevel"/>
    <w:tmpl w:val="7E9EFDF2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36A35495"/>
    <w:multiLevelType w:val="multilevel"/>
    <w:tmpl w:val="56FECF7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7" w15:restartNumberingAfterBreak="0">
    <w:nsid w:val="37643879"/>
    <w:multiLevelType w:val="hybridMultilevel"/>
    <w:tmpl w:val="851E552E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9" w15:restartNumberingAfterBreak="0">
    <w:nsid w:val="39B170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C107FB5"/>
    <w:multiLevelType w:val="hybridMultilevel"/>
    <w:tmpl w:val="4EAA3F60"/>
    <w:lvl w:ilvl="0" w:tplc="106C4DC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3C3A3061"/>
    <w:multiLevelType w:val="multilevel"/>
    <w:tmpl w:val="7342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00"/>
        </w:tabs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60"/>
        </w:tabs>
        <w:ind w:left="4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60"/>
        </w:tabs>
        <w:ind w:left="4560" w:hanging="1800"/>
      </w:pPr>
      <w:rPr>
        <w:rFonts w:hint="default"/>
      </w:rPr>
    </w:lvl>
  </w:abstractNum>
  <w:abstractNum w:abstractNumId="22" w15:restartNumberingAfterBreak="0">
    <w:nsid w:val="3F874E3C"/>
    <w:multiLevelType w:val="hybridMultilevel"/>
    <w:tmpl w:val="5440A670"/>
    <w:lvl w:ilvl="0" w:tplc="106C4DC8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3" w15:restartNumberingAfterBreak="0">
    <w:nsid w:val="43A13CF3"/>
    <w:multiLevelType w:val="multilevel"/>
    <w:tmpl w:val="7036612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440A0179"/>
    <w:multiLevelType w:val="hybridMultilevel"/>
    <w:tmpl w:val="5372C9F0"/>
    <w:lvl w:ilvl="0" w:tplc="106C4DC8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5" w15:restartNumberingAfterBreak="0">
    <w:nsid w:val="455F033A"/>
    <w:multiLevelType w:val="hybridMultilevel"/>
    <w:tmpl w:val="48E4BA92"/>
    <w:lvl w:ilvl="0" w:tplc="2E1A2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B2178C2"/>
    <w:multiLevelType w:val="hybridMultilevel"/>
    <w:tmpl w:val="E3360C7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0411FB"/>
    <w:multiLevelType w:val="multilevel"/>
    <w:tmpl w:val="17405100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7"/>
      <w:numFmt w:val="decimal"/>
      <w:lvlText w:val="%1.%2"/>
      <w:lvlJc w:val="left"/>
      <w:pPr>
        <w:ind w:left="87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auto"/>
      </w:rPr>
    </w:lvl>
  </w:abstractNum>
  <w:abstractNum w:abstractNumId="29" w15:restartNumberingAfterBreak="0">
    <w:nsid w:val="59EA2991"/>
    <w:multiLevelType w:val="multilevel"/>
    <w:tmpl w:val="EC700F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30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A801D4"/>
    <w:multiLevelType w:val="multilevel"/>
    <w:tmpl w:val="56FECF70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636D0A0C"/>
    <w:multiLevelType w:val="multilevel"/>
    <w:tmpl w:val="1C46EBD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5A836F6"/>
    <w:multiLevelType w:val="hybridMultilevel"/>
    <w:tmpl w:val="608A2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5D4504E"/>
    <w:multiLevelType w:val="multilevel"/>
    <w:tmpl w:val="0C5ED2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6" w15:restartNumberingAfterBreak="0">
    <w:nsid w:val="68572CAF"/>
    <w:multiLevelType w:val="multilevel"/>
    <w:tmpl w:val="97EEF5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7" w15:restartNumberingAfterBreak="0">
    <w:nsid w:val="6B281BE7"/>
    <w:multiLevelType w:val="multilevel"/>
    <w:tmpl w:val="42F64834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auto"/>
      </w:rPr>
    </w:lvl>
  </w:abstractNum>
  <w:abstractNum w:abstractNumId="38" w15:restartNumberingAfterBreak="0">
    <w:nsid w:val="6EDB1A40"/>
    <w:multiLevelType w:val="hybridMultilevel"/>
    <w:tmpl w:val="95346054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C2EE8"/>
    <w:multiLevelType w:val="multilevel"/>
    <w:tmpl w:val="2F7E82DA"/>
    <w:lvl w:ilvl="0">
      <w:start w:val="1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03"/>
        </w:tabs>
        <w:ind w:left="2403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0" w15:restartNumberingAfterBreak="0">
    <w:nsid w:val="71E93569"/>
    <w:multiLevelType w:val="multilevel"/>
    <w:tmpl w:val="AF06F63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0.1.%2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2493DA6"/>
    <w:multiLevelType w:val="multilevel"/>
    <w:tmpl w:val="4E54692A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78"/>
        </w:tabs>
        <w:ind w:left="1978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2" w15:restartNumberingAfterBreak="0">
    <w:nsid w:val="733C0306"/>
    <w:multiLevelType w:val="multilevel"/>
    <w:tmpl w:val="0AE6801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10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</w:num>
  <w:num w:numId="2">
    <w:abstractNumId w:val="38"/>
  </w:num>
  <w:num w:numId="3">
    <w:abstractNumId w:val="17"/>
  </w:num>
  <w:num w:numId="4">
    <w:abstractNumId w:val="14"/>
  </w:num>
  <w:num w:numId="5">
    <w:abstractNumId w:val="27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4"/>
  </w:num>
  <w:num w:numId="9">
    <w:abstractNumId w:val="20"/>
  </w:num>
  <w:num w:numId="10">
    <w:abstractNumId w:val="24"/>
  </w:num>
  <w:num w:numId="11">
    <w:abstractNumId w:val="19"/>
  </w:num>
  <w:num w:numId="12">
    <w:abstractNumId w:val="22"/>
  </w:num>
  <w:num w:numId="13">
    <w:abstractNumId w:val="2"/>
  </w:num>
  <w:num w:numId="14">
    <w:abstractNumId w:val="40"/>
  </w:num>
  <w:num w:numId="15">
    <w:abstractNumId w:val="21"/>
  </w:num>
  <w:num w:numId="16">
    <w:abstractNumId w:val="41"/>
  </w:num>
  <w:num w:numId="17">
    <w:abstractNumId w:val="16"/>
  </w:num>
  <w:num w:numId="18">
    <w:abstractNumId w:val="5"/>
  </w:num>
  <w:num w:numId="19">
    <w:abstractNumId w:val="42"/>
  </w:num>
  <w:num w:numId="20">
    <w:abstractNumId w:val="39"/>
  </w:num>
  <w:num w:numId="21">
    <w:abstractNumId w:val="26"/>
  </w:num>
  <w:num w:numId="22">
    <w:abstractNumId w:val="33"/>
  </w:num>
  <w:num w:numId="23">
    <w:abstractNumId w:val="13"/>
  </w:num>
  <w:num w:numId="24">
    <w:abstractNumId w:val="23"/>
  </w:num>
  <w:num w:numId="25">
    <w:abstractNumId w:val="8"/>
  </w:num>
  <w:num w:numId="26">
    <w:abstractNumId w:val="6"/>
  </w:num>
  <w:num w:numId="27">
    <w:abstractNumId w:val="15"/>
  </w:num>
  <w:num w:numId="28">
    <w:abstractNumId w:val="9"/>
  </w:num>
  <w:num w:numId="29">
    <w:abstractNumId w:val="36"/>
  </w:num>
  <w:num w:numId="30">
    <w:abstractNumId w:val="31"/>
  </w:num>
  <w:num w:numId="31">
    <w:abstractNumId w:val="29"/>
  </w:num>
  <w:num w:numId="32">
    <w:abstractNumId w:val="35"/>
  </w:num>
  <w:num w:numId="33">
    <w:abstractNumId w:val="18"/>
  </w:num>
  <w:num w:numId="34">
    <w:abstractNumId w:val="32"/>
  </w:num>
  <w:num w:numId="35">
    <w:abstractNumId w:val="25"/>
  </w:num>
  <w:num w:numId="36">
    <w:abstractNumId w:val="11"/>
  </w:num>
  <w:num w:numId="37">
    <w:abstractNumId w:val="37"/>
  </w:num>
  <w:num w:numId="38">
    <w:abstractNumId w:val="12"/>
  </w:num>
  <w:num w:numId="39">
    <w:abstractNumId w:val="28"/>
  </w:num>
  <w:num w:numId="4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30"/>
  </w:num>
  <w:num w:numId="43">
    <w:abstractNumId w:val="3"/>
  </w:num>
  <w:num w:numId="44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42A9"/>
    <w:rsid w:val="0001565D"/>
    <w:rsid w:val="0001692F"/>
    <w:rsid w:val="0001789B"/>
    <w:rsid w:val="00017F00"/>
    <w:rsid w:val="000219A7"/>
    <w:rsid w:val="0002509F"/>
    <w:rsid w:val="00025684"/>
    <w:rsid w:val="00026186"/>
    <w:rsid w:val="00027045"/>
    <w:rsid w:val="000303F7"/>
    <w:rsid w:val="000333DD"/>
    <w:rsid w:val="000337C6"/>
    <w:rsid w:val="000356F0"/>
    <w:rsid w:val="000367EA"/>
    <w:rsid w:val="00040D43"/>
    <w:rsid w:val="000418D1"/>
    <w:rsid w:val="00041D60"/>
    <w:rsid w:val="00046F78"/>
    <w:rsid w:val="000554B0"/>
    <w:rsid w:val="0005705C"/>
    <w:rsid w:val="000615BE"/>
    <w:rsid w:val="000618EF"/>
    <w:rsid w:val="00067A5C"/>
    <w:rsid w:val="00071513"/>
    <w:rsid w:val="000720AC"/>
    <w:rsid w:val="0007214C"/>
    <w:rsid w:val="0007312B"/>
    <w:rsid w:val="000731B7"/>
    <w:rsid w:val="00075FAF"/>
    <w:rsid w:val="00076AA6"/>
    <w:rsid w:val="00082593"/>
    <w:rsid w:val="00084088"/>
    <w:rsid w:val="00090299"/>
    <w:rsid w:val="0009175D"/>
    <w:rsid w:val="00091EDB"/>
    <w:rsid w:val="000922A6"/>
    <w:rsid w:val="00094FD4"/>
    <w:rsid w:val="0009596D"/>
    <w:rsid w:val="000A0015"/>
    <w:rsid w:val="000A06CE"/>
    <w:rsid w:val="000A156A"/>
    <w:rsid w:val="000A3C9F"/>
    <w:rsid w:val="000A41C4"/>
    <w:rsid w:val="000A447E"/>
    <w:rsid w:val="000B0B47"/>
    <w:rsid w:val="000B15DE"/>
    <w:rsid w:val="000B180E"/>
    <w:rsid w:val="000B1A32"/>
    <w:rsid w:val="000B1C9B"/>
    <w:rsid w:val="000B2666"/>
    <w:rsid w:val="000B2DE3"/>
    <w:rsid w:val="000B3DC3"/>
    <w:rsid w:val="000B3E61"/>
    <w:rsid w:val="000B51D9"/>
    <w:rsid w:val="000B6909"/>
    <w:rsid w:val="000B779F"/>
    <w:rsid w:val="000C030A"/>
    <w:rsid w:val="000C0FAF"/>
    <w:rsid w:val="000C3209"/>
    <w:rsid w:val="000C5F35"/>
    <w:rsid w:val="000C6BF4"/>
    <w:rsid w:val="000C7B1F"/>
    <w:rsid w:val="000D2ADD"/>
    <w:rsid w:val="000D4410"/>
    <w:rsid w:val="000D597A"/>
    <w:rsid w:val="000D5AF3"/>
    <w:rsid w:val="000D5D14"/>
    <w:rsid w:val="000D6253"/>
    <w:rsid w:val="000D731C"/>
    <w:rsid w:val="000E0A62"/>
    <w:rsid w:val="000E43BB"/>
    <w:rsid w:val="000E49DA"/>
    <w:rsid w:val="000E5849"/>
    <w:rsid w:val="000E7C8C"/>
    <w:rsid w:val="000E7F55"/>
    <w:rsid w:val="000F06CA"/>
    <w:rsid w:val="000F0AAD"/>
    <w:rsid w:val="000F1D58"/>
    <w:rsid w:val="000F3E88"/>
    <w:rsid w:val="000F4C98"/>
    <w:rsid w:val="000F5416"/>
    <w:rsid w:val="000F6904"/>
    <w:rsid w:val="000F69FE"/>
    <w:rsid w:val="000F6D3E"/>
    <w:rsid w:val="000F6FA1"/>
    <w:rsid w:val="000F7171"/>
    <w:rsid w:val="001004DA"/>
    <w:rsid w:val="00101BF5"/>
    <w:rsid w:val="00103C54"/>
    <w:rsid w:val="00104E9F"/>
    <w:rsid w:val="00107D4B"/>
    <w:rsid w:val="00111AF3"/>
    <w:rsid w:val="00112E16"/>
    <w:rsid w:val="00113EC5"/>
    <w:rsid w:val="0011629C"/>
    <w:rsid w:val="00116CE5"/>
    <w:rsid w:val="001177A3"/>
    <w:rsid w:val="001205D2"/>
    <w:rsid w:val="00123436"/>
    <w:rsid w:val="001239ED"/>
    <w:rsid w:val="00124419"/>
    <w:rsid w:val="001255C1"/>
    <w:rsid w:val="00125EEC"/>
    <w:rsid w:val="00126D82"/>
    <w:rsid w:val="00127C4B"/>
    <w:rsid w:val="001304BE"/>
    <w:rsid w:val="001327E5"/>
    <w:rsid w:val="00133579"/>
    <w:rsid w:val="0013363A"/>
    <w:rsid w:val="00134F97"/>
    <w:rsid w:val="0013751C"/>
    <w:rsid w:val="00140E5C"/>
    <w:rsid w:val="00140F75"/>
    <w:rsid w:val="00141651"/>
    <w:rsid w:val="00142FA2"/>
    <w:rsid w:val="00145873"/>
    <w:rsid w:val="00145DA6"/>
    <w:rsid w:val="00146A2B"/>
    <w:rsid w:val="001474CC"/>
    <w:rsid w:val="00150501"/>
    <w:rsid w:val="00151697"/>
    <w:rsid w:val="00152DD4"/>
    <w:rsid w:val="00152ECE"/>
    <w:rsid w:val="00154CCD"/>
    <w:rsid w:val="00154FF5"/>
    <w:rsid w:val="001565C6"/>
    <w:rsid w:val="001607B0"/>
    <w:rsid w:val="00160B5E"/>
    <w:rsid w:val="001637B4"/>
    <w:rsid w:val="00165C5E"/>
    <w:rsid w:val="0016604E"/>
    <w:rsid w:val="00166EA1"/>
    <w:rsid w:val="00167A2A"/>
    <w:rsid w:val="0017062D"/>
    <w:rsid w:val="00171ACA"/>
    <w:rsid w:val="00172D72"/>
    <w:rsid w:val="001748A2"/>
    <w:rsid w:val="0017707B"/>
    <w:rsid w:val="001800FB"/>
    <w:rsid w:val="00180352"/>
    <w:rsid w:val="0018578B"/>
    <w:rsid w:val="00186B68"/>
    <w:rsid w:val="001871EC"/>
    <w:rsid w:val="0018744C"/>
    <w:rsid w:val="001877BB"/>
    <w:rsid w:val="001908C3"/>
    <w:rsid w:val="001933D1"/>
    <w:rsid w:val="001934AB"/>
    <w:rsid w:val="00193828"/>
    <w:rsid w:val="00196FF1"/>
    <w:rsid w:val="001A0EDC"/>
    <w:rsid w:val="001A3203"/>
    <w:rsid w:val="001A4051"/>
    <w:rsid w:val="001A44EC"/>
    <w:rsid w:val="001A4F01"/>
    <w:rsid w:val="001A6A4E"/>
    <w:rsid w:val="001A7BF0"/>
    <w:rsid w:val="001B12F3"/>
    <w:rsid w:val="001B167A"/>
    <w:rsid w:val="001B2D20"/>
    <w:rsid w:val="001B3B51"/>
    <w:rsid w:val="001B50F1"/>
    <w:rsid w:val="001B5B5C"/>
    <w:rsid w:val="001B6FD6"/>
    <w:rsid w:val="001C0746"/>
    <w:rsid w:val="001C2343"/>
    <w:rsid w:val="001C51C7"/>
    <w:rsid w:val="001C5491"/>
    <w:rsid w:val="001D0B71"/>
    <w:rsid w:val="001D0EC0"/>
    <w:rsid w:val="001D47A7"/>
    <w:rsid w:val="001D4E14"/>
    <w:rsid w:val="001D7068"/>
    <w:rsid w:val="001D72DA"/>
    <w:rsid w:val="001D7350"/>
    <w:rsid w:val="001D7AB3"/>
    <w:rsid w:val="001E1E24"/>
    <w:rsid w:val="001E3EC7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07C2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691D"/>
    <w:rsid w:val="0022695D"/>
    <w:rsid w:val="002332C8"/>
    <w:rsid w:val="002463A6"/>
    <w:rsid w:val="00251607"/>
    <w:rsid w:val="002532EE"/>
    <w:rsid w:val="00253BC5"/>
    <w:rsid w:val="0025581A"/>
    <w:rsid w:val="0025786E"/>
    <w:rsid w:val="00257FF8"/>
    <w:rsid w:val="002603F2"/>
    <w:rsid w:val="00262766"/>
    <w:rsid w:val="00262B45"/>
    <w:rsid w:val="002640BC"/>
    <w:rsid w:val="00264FB0"/>
    <w:rsid w:val="002653C3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86AEF"/>
    <w:rsid w:val="00290A9D"/>
    <w:rsid w:val="00290BA7"/>
    <w:rsid w:val="002938FD"/>
    <w:rsid w:val="002944C4"/>
    <w:rsid w:val="00294929"/>
    <w:rsid w:val="00294DA7"/>
    <w:rsid w:val="00295154"/>
    <w:rsid w:val="002954C1"/>
    <w:rsid w:val="00295BF5"/>
    <w:rsid w:val="002A0F07"/>
    <w:rsid w:val="002A1F1A"/>
    <w:rsid w:val="002A22B2"/>
    <w:rsid w:val="002A34DA"/>
    <w:rsid w:val="002A40E3"/>
    <w:rsid w:val="002A4535"/>
    <w:rsid w:val="002A4A3A"/>
    <w:rsid w:val="002A58DC"/>
    <w:rsid w:val="002B13A7"/>
    <w:rsid w:val="002B1574"/>
    <w:rsid w:val="002B457E"/>
    <w:rsid w:val="002B557A"/>
    <w:rsid w:val="002B612E"/>
    <w:rsid w:val="002B61BB"/>
    <w:rsid w:val="002C046A"/>
    <w:rsid w:val="002C16BB"/>
    <w:rsid w:val="002C6C1C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E61FC"/>
    <w:rsid w:val="002F0794"/>
    <w:rsid w:val="002F0C4D"/>
    <w:rsid w:val="002F22C3"/>
    <w:rsid w:val="002F2C86"/>
    <w:rsid w:val="002F4556"/>
    <w:rsid w:val="00300443"/>
    <w:rsid w:val="00300D8C"/>
    <w:rsid w:val="00301BDF"/>
    <w:rsid w:val="00305695"/>
    <w:rsid w:val="003056AA"/>
    <w:rsid w:val="0031056A"/>
    <w:rsid w:val="00311114"/>
    <w:rsid w:val="003157E9"/>
    <w:rsid w:val="00315839"/>
    <w:rsid w:val="003202D6"/>
    <w:rsid w:val="00320637"/>
    <w:rsid w:val="0032109D"/>
    <w:rsid w:val="0032408F"/>
    <w:rsid w:val="00325AFD"/>
    <w:rsid w:val="00325FF4"/>
    <w:rsid w:val="00326445"/>
    <w:rsid w:val="00326AED"/>
    <w:rsid w:val="00327502"/>
    <w:rsid w:val="00327640"/>
    <w:rsid w:val="003303DA"/>
    <w:rsid w:val="00332ADD"/>
    <w:rsid w:val="00333450"/>
    <w:rsid w:val="00334150"/>
    <w:rsid w:val="003362B0"/>
    <w:rsid w:val="00337D73"/>
    <w:rsid w:val="00341B32"/>
    <w:rsid w:val="00342324"/>
    <w:rsid w:val="00342A6C"/>
    <w:rsid w:val="0034316F"/>
    <w:rsid w:val="00347D55"/>
    <w:rsid w:val="00350329"/>
    <w:rsid w:val="0035459F"/>
    <w:rsid w:val="00355CD9"/>
    <w:rsid w:val="00357F5B"/>
    <w:rsid w:val="00360A43"/>
    <w:rsid w:val="0036213A"/>
    <w:rsid w:val="003647FE"/>
    <w:rsid w:val="00370D86"/>
    <w:rsid w:val="0037134E"/>
    <w:rsid w:val="0037272B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A19F3"/>
    <w:rsid w:val="003A5B44"/>
    <w:rsid w:val="003A6EE8"/>
    <w:rsid w:val="003B0C5E"/>
    <w:rsid w:val="003B1491"/>
    <w:rsid w:val="003B1CE5"/>
    <w:rsid w:val="003B22E6"/>
    <w:rsid w:val="003B2E6F"/>
    <w:rsid w:val="003B31DF"/>
    <w:rsid w:val="003B38AA"/>
    <w:rsid w:val="003B4071"/>
    <w:rsid w:val="003B6F9A"/>
    <w:rsid w:val="003B74FD"/>
    <w:rsid w:val="003C2645"/>
    <w:rsid w:val="003C299B"/>
    <w:rsid w:val="003C61E1"/>
    <w:rsid w:val="003C6713"/>
    <w:rsid w:val="003C6887"/>
    <w:rsid w:val="003C71DF"/>
    <w:rsid w:val="003C7EB1"/>
    <w:rsid w:val="003D0044"/>
    <w:rsid w:val="003D1056"/>
    <w:rsid w:val="003D2BBF"/>
    <w:rsid w:val="003D404A"/>
    <w:rsid w:val="003D4D83"/>
    <w:rsid w:val="003D5A2F"/>
    <w:rsid w:val="003E096A"/>
    <w:rsid w:val="003E207A"/>
    <w:rsid w:val="003E3541"/>
    <w:rsid w:val="003E5E98"/>
    <w:rsid w:val="003E706E"/>
    <w:rsid w:val="003E7E0B"/>
    <w:rsid w:val="003F0325"/>
    <w:rsid w:val="003F11B5"/>
    <w:rsid w:val="003F4F97"/>
    <w:rsid w:val="003F5087"/>
    <w:rsid w:val="003F5198"/>
    <w:rsid w:val="003F7547"/>
    <w:rsid w:val="004036A6"/>
    <w:rsid w:val="004038F0"/>
    <w:rsid w:val="0040416B"/>
    <w:rsid w:val="0040533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5FA3"/>
    <w:rsid w:val="00437E0A"/>
    <w:rsid w:val="00440671"/>
    <w:rsid w:val="00440D9B"/>
    <w:rsid w:val="0044125C"/>
    <w:rsid w:val="00443B7B"/>
    <w:rsid w:val="00443E35"/>
    <w:rsid w:val="00444D25"/>
    <w:rsid w:val="00445EA4"/>
    <w:rsid w:val="00450694"/>
    <w:rsid w:val="00451DBE"/>
    <w:rsid w:val="00454978"/>
    <w:rsid w:val="004606FB"/>
    <w:rsid w:val="004615CA"/>
    <w:rsid w:val="004619CF"/>
    <w:rsid w:val="00461C47"/>
    <w:rsid w:val="00462AE8"/>
    <w:rsid w:val="00470464"/>
    <w:rsid w:val="0047074B"/>
    <w:rsid w:val="00470CEC"/>
    <w:rsid w:val="00472913"/>
    <w:rsid w:val="004746C7"/>
    <w:rsid w:val="00482C91"/>
    <w:rsid w:val="00486D27"/>
    <w:rsid w:val="00491B75"/>
    <w:rsid w:val="00492887"/>
    <w:rsid w:val="00493E0D"/>
    <w:rsid w:val="00495968"/>
    <w:rsid w:val="00496B19"/>
    <w:rsid w:val="0049713C"/>
    <w:rsid w:val="004978B2"/>
    <w:rsid w:val="004A0CD1"/>
    <w:rsid w:val="004A12CA"/>
    <w:rsid w:val="004A2672"/>
    <w:rsid w:val="004A2A33"/>
    <w:rsid w:val="004A2A47"/>
    <w:rsid w:val="004A2AE0"/>
    <w:rsid w:val="004A3206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4133"/>
    <w:rsid w:val="004C4A3C"/>
    <w:rsid w:val="004C5A05"/>
    <w:rsid w:val="004C681D"/>
    <w:rsid w:val="004D0AEA"/>
    <w:rsid w:val="004D35A2"/>
    <w:rsid w:val="004D4A00"/>
    <w:rsid w:val="004D546D"/>
    <w:rsid w:val="004D63A7"/>
    <w:rsid w:val="004E0FD7"/>
    <w:rsid w:val="004E3A8E"/>
    <w:rsid w:val="004E597C"/>
    <w:rsid w:val="004E5D1F"/>
    <w:rsid w:val="004F1F8B"/>
    <w:rsid w:val="004F35BB"/>
    <w:rsid w:val="004F36A8"/>
    <w:rsid w:val="004F4B46"/>
    <w:rsid w:val="004F633D"/>
    <w:rsid w:val="004F7EDC"/>
    <w:rsid w:val="004F7F16"/>
    <w:rsid w:val="005017F6"/>
    <w:rsid w:val="005057D3"/>
    <w:rsid w:val="00507C78"/>
    <w:rsid w:val="00510568"/>
    <w:rsid w:val="00511532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577"/>
    <w:rsid w:val="00540F3A"/>
    <w:rsid w:val="0054269F"/>
    <w:rsid w:val="00543B7C"/>
    <w:rsid w:val="00544488"/>
    <w:rsid w:val="00544FF8"/>
    <w:rsid w:val="00547C16"/>
    <w:rsid w:val="0055026E"/>
    <w:rsid w:val="00551D32"/>
    <w:rsid w:val="0055687B"/>
    <w:rsid w:val="005569A6"/>
    <w:rsid w:val="00560AF0"/>
    <w:rsid w:val="005619A5"/>
    <w:rsid w:val="0056400E"/>
    <w:rsid w:val="005643B3"/>
    <w:rsid w:val="00564A51"/>
    <w:rsid w:val="00566192"/>
    <w:rsid w:val="0056674E"/>
    <w:rsid w:val="00573471"/>
    <w:rsid w:val="0057572E"/>
    <w:rsid w:val="00576E57"/>
    <w:rsid w:val="00580297"/>
    <w:rsid w:val="005802E3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A6DF0"/>
    <w:rsid w:val="005B2265"/>
    <w:rsid w:val="005B2316"/>
    <w:rsid w:val="005B2AF5"/>
    <w:rsid w:val="005B369F"/>
    <w:rsid w:val="005B557D"/>
    <w:rsid w:val="005C3B62"/>
    <w:rsid w:val="005C4A42"/>
    <w:rsid w:val="005C754D"/>
    <w:rsid w:val="005D0849"/>
    <w:rsid w:val="005D15CD"/>
    <w:rsid w:val="005D16C3"/>
    <w:rsid w:val="005D27BB"/>
    <w:rsid w:val="005D4E8E"/>
    <w:rsid w:val="005D5DC2"/>
    <w:rsid w:val="005E1070"/>
    <w:rsid w:val="005E11D8"/>
    <w:rsid w:val="005E1C75"/>
    <w:rsid w:val="005E2733"/>
    <w:rsid w:val="005E3E2F"/>
    <w:rsid w:val="005E42F4"/>
    <w:rsid w:val="005E45FB"/>
    <w:rsid w:val="005E52D1"/>
    <w:rsid w:val="005E642D"/>
    <w:rsid w:val="005E7E56"/>
    <w:rsid w:val="005F0CC5"/>
    <w:rsid w:val="005F158C"/>
    <w:rsid w:val="005F3BFF"/>
    <w:rsid w:val="005F57E9"/>
    <w:rsid w:val="005F69BD"/>
    <w:rsid w:val="005F7DFE"/>
    <w:rsid w:val="00602CAD"/>
    <w:rsid w:val="00605303"/>
    <w:rsid w:val="00613A51"/>
    <w:rsid w:val="006140C6"/>
    <w:rsid w:val="00615187"/>
    <w:rsid w:val="0061627C"/>
    <w:rsid w:val="00616497"/>
    <w:rsid w:val="0062102F"/>
    <w:rsid w:val="006210F6"/>
    <w:rsid w:val="0062425B"/>
    <w:rsid w:val="00625FD1"/>
    <w:rsid w:val="0062779A"/>
    <w:rsid w:val="00627E3A"/>
    <w:rsid w:val="0063051B"/>
    <w:rsid w:val="00630E6A"/>
    <w:rsid w:val="00634D52"/>
    <w:rsid w:val="00634DD7"/>
    <w:rsid w:val="0063654B"/>
    <w:rsid w:val="00640F15"/>
    <w:rsid w:val="00643F75"/>
    <w:rsid w:val="00644228"/>
    <w:rsid w:val="00645EF9"/>
    <w:rsid w:val="00646274"/>
    <w:rsid w:val="0064640E"/>
    <w:rsid w:val="00647466"/>
    <w:rsid w:val="00651C27"/>
    <w:rsid w:val="00652B01"/>
    <w:rsid w:val="00652C7A"/>
    <w:rsid w:val="0065453C"/>
    <w:rsid w:val="00654960"/>
    <w:rsid w:val="00655FA2"/>
    <w:rsid w:val="006578ED"/>
    <w:rsid w:val="00662244"/>
    <w:rsid w:val="00663FA5"/>
    <w:rsid w:val="006671C3"/>
    <w:rsid w:val="00670816"/>
    <w:rsid w:val="00671697"/>
    <w:rsid w:val="00671F41"/>
    <w:rsid w:val="006729E7"/>
    <w:rsid w:val="006734B1"/>
    <w:rsid w:val="006750F6"/>
    <w:rsid w:val="00675D50"/>
    <w:rsid w:val="0067640D"/>
    <w:rsid w:val="00676585"/>
    <w:rsid w:val="00677773"/>
    <w:rsid w:val="00677D1C"/>
    <w:rsid w:val="0068042A"/>
    <w:rsid w:val="00680940"/>
    <w:rsid w:val="00681AE8"/>
    <w:rsid w:val="00682769"/>
    <w:rsid w:val="00684028"/>
    <w:rsid w:val="00685100"/>
    <w:rsid w:val="006903B5"/>
    <w:rsid w:val="00690CB7"/>
    <w:rsid w:val="006910D3"/>
    <w:rsid w:val="006913A6"/>
    <w:rsid w:val="006914E4"/>
    <w:rsid w:val="00692B1D"/>
    <w:rsid w:val="00694481"/>
    <w:rsid w:val="00695800"/>
    <w:rsid w:val="00695ACA"/>
    <w:rsid w:val="00695D93"/>
    <w:rsid w:val="006968CF"/>
    <w:rsid w:val="006A0262"/>
    <w:rsid w:val="006A63A2"/>
    <w:rsid w:val="006A6EBE"/>
    <w:rsid w:val="006B2C9C"/>
    <w:rsid w:val="006B2D3F"/>
    <w:rsid w:val="006B3412"/>
    <w:rsid w:val="006B6ED0"/>
    <w:rsid w:val="006C0224"/>
    <w:rsid w:val="006C0A71"/>
    <w:rsid w:val="006C1269"/>
    <w:rsid w:val="006D251F"/>
    <w:rsid w:val="006D3247"/>
    <w:rsid w:val="006D3F16"/>
    <w:rsid w:val="006D70AE"/>
    <w:rsid w:val="006E0CE3"/>
    <w:rsid w:val="006E2DA4"/>
    <w:rsid w:val="006E36E8"/>
    <w:rsid w:val="006E57BA"/>
    <w:rsid w:val="006E5901"/>
    <w:rsid w:val="006E5D66"/>
    <w:rsid w:val="006E616D"/>
    <w:rsid w:val="006E6A73"/>
    <w:rsid w:val="006F03DF"/>
    <w:rsid w:val="006F086C"/>
    <w:rsid w:val="006F3981"/>
    <w:rsid w:val="00700E51"/>
    <w:rsid w:val="0070262E"/>
    <w:rsid w:val="00705494"/>
    <w:rsid w:val="007064C8"/>
    <w:rsid w:val="007106F9"/>
    <w:rsid w:val="007133CF"/>
    <w:rsid w:val="00713F3A"/>
    <w:rsid w:val="0071427A"/>
    <w:rsid w:val="007164BA"/>
    <w:rsid w:val="007179A7"/>
    <w:rsid w:val="00717E23"/>
    <w:rsid w:val="00721C05"/>
    <w:rsid w:val="00724C55"/>
    <w:rsid w:val="00727234"/>
    <w:rsid w:val="00730A15"/>
    <w:rsid w:val="0074110A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2CBC"/>
    <w:rsid w:val="007546F9"/>
    <w:rsid w:val="00755E54"/>
    <w:rsid w:val="00761AF6"/>
    <w:rsid w:val="007632A5"/>
    <w:rsid w:val="0076341B"/>
    <w:rsid w:val="00764A9A"/>
    <w:rsid w:val="00765E05"/>
    <w:rsid w:val="007663A0"/>
    <w:rsid w:val="007663EA"/>
    <w:rsid w:val="00767460"/>
    <w:rsid w:val="007675B5"/>
    <w:rsid w:val="007710E3"/>
    <w:rsid w:val="007729FD"/>
    <w:rsid w:val="0077302B"/>
    <w:rsid w:val="00773FEF"/>
    <w:rsid w:val="0077487F"/>
    <w:rsid w:val="00774A4E"/>
    <w:rsid w:val="007755C4"/>
    <w:rsid w:val="00775DE5"/>
    <w:rsid w:val="00777D67"/>
    <w:rsid w:val="0078160C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5927"/>
    <w:rsid w:val="007B69D2"/>
    <w:rsid w:val="007B6A11"/>
    <w:rsid w:val="007B753E"/>
    <w:rsid w:val="007C111C"/>
    <w:rsid w:val="007C4BCE"/>
    <w:rsid w:val="007C5A10"/>
    <w:rsid w:val="007C7B67"/>
    <w:rsid w:val="007D1FAA"/>
    <w:rsid w:val="007D364B"/>
    <w:rsid w:val="007D4BDD"/>
    <w:rsid w:val="007D78EE"/>
    <w:rsid w:val="007D7F88"/>
    <w:rsid w:val="007E2088"/>
    <w:rsid w:val="007E4C4E"/>
    <w:rsid w:val="007F055E"/>
    <w:rsid w:val="007F083B"/>
    <w:rsid w:val="007F3FD1"/>
    <w:rsid w:val="007F65F2"/>
    <w:rsid w:val="00800B49"/>
    <w:rsid w:val="00801916"/>
    <w:rsid w:val="0080312C"/>
    <w:rsid w:val="008055C0"/>
    <w:rsid w:val="00806466"/>
    <w:rsid w:val="00806D4E"/>
    <w:rsid w:val="008077A8"/>
    <w:rsid w:val="00811145"/>
    <w:rsid w:val="00812968"/>
    <w:rsid w:val="008162A7"/>
    <w:rsid w:val="008170B2"/>
    <w:rsid w:val="00820368"/>
    <w:rsid w:val="00820CA9"/>
    <w:rsid w:val="00823958"/>
    <w:rsid w:val="00823C86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C61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5554"/>
    <w:rsid w:val="008774B2"/>
    <w:rsid w:val="008800AD"/>
    <w:rsid w:val="00880456"/>
    <w:rsid w:val="0088096E"/>
    <w:rsid w:val="00880ECC"/>
    <w:rsid w:val="00881D5F"/>
    <w:rsid w:val="008834A2"/>
    <w:rsid w:val="008861A9"/>
    <w:rsid w:val="008868A6"/>
    <w:rsid w:val="008878C5"/>
    <w:rsid w:val="0089193B"/>
    <w:rsid w:val="00892FD5"/>
    <w:rsid w:val="008945EF"/>
    <w:rsid w:val="008A11C6"/>
    <w:rsid w:val="008A3326"/>
    <w:rsid w:val="008A4205"/>
    <w:rsid w:val="008A4F24"/>
    <w:rsid w:val="008B0777"/>
    <w:rsid w:val="008B1A6C"/>
    <w:rsid w:val="008B7C88"/>
    <w:rsid w:val="008C1344"/>
    <w:rsid w:val="008C2CEE"/>
    <w:rsid w:val="008C41B1"/>
    <w:rsid w:val="008C4E96"/>
    <w:rsid w:val="008C759E"/>
    <w:rsid w:val="008D1BDC"/>
    <w:rsid w:val="008D3BB6"/>
    <w:rsid w:val="008D3D6C"/>
    <w:rsid w:val="008D556C"/>
    <w:rsid w:val="008E0476"/>
    <w:rsid w:val="008E0EED"/>
    <w:rsid w:val="008E587E"/>
    <w:rsid w:val="008E6256"/>
    <w:rsid w:val="008E768C"/>
    <w:rsid w:val="008E7759"/>
    <w:rsid w:val="008E7AA1"/>
    <w:rsid w:val="008F0CC1"/>
    <w:rsid w:val="008F0D04"/>
    <w:rsid w:val="008F0E5C"/>
    <w:rsid w:val="008F0EAD"/>
    <w:rsid w:val="008F1869"/>
    <w:rsid w:val="008F3390"/>
    <w:rsid w:val="008F4922"/>
    <w:rsid w:val="008F514D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832"/>
    <w:rsid w:val="00915908"/>
    <w:rsid w:val="00915A44"/>
    <w:rsid w:val="00921FB1"/>
    <w:rsid w:val="00923131"/>
    <w:rsid w:val="00923473"/>
    <w:rsid w:val="00923E2A"/>
    <w:rsid w:val="009244A0"/>
    <w:rsid w:val="00925BAC"/>
    <w:rsid w:val="009309AE"/>
    <w:rsid w:val="009327FB"/>
    <w:rsid w:val="009337D1"/>
    <w:rsid w:val="009344CA"/>
    <w:rsid w:val="00936395"/>
    <w:rsid w:val="00940345"/>
    <w:rsid w:val="00944C6C"/>
    <w:rsid w:val="00944E13"/>
    <w:rsid w:val="009504B7"/>
    <w:rsid w:val="009531C1"/>
    <w:rsid w:val="009539CE"/>
    <w:rsid w:val="0095541B"/>
    <w:rsid w:val="00960DC5"/>
    <w:rsid w:val="00961D1A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1C44"/>
    <w:rsid w:val="0098336E"/>
    <w:rsid w:val="0098390B"/>
    <w:rsid w:val="00984C5B"/>
    <w:rsid w:val="00986EB4"/>
    <w:rsid w:val="00992AB8"/>
    <w:rsid w:val="00993D57"/>
    <w:rsid w:val="009955C7"/>
    <w:rsid w:val="00996519"/>
    <w:rsid w:val="009A0E6A"/>
    <w:rsid w:val="009A3173"/>
    <w:rsid w:val="009A5F25"/>
    <w:rsid w:val="009B12F8"/>
    <w:rsid w:val="009B20BA"/>
    <w:rsid w:val="009B497F"/>
    <w:rsid w:val="009B5D38"/>
    <w:rsid w:val="009B5DB6"/>
    <w:rsid w:val="009C01B6"/>
    <w:rsid w:val="009C11AD"/>
    <w:rsid w:val="009C2374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487F"/>
    <w:rsid w:val="009E5E49"/>
    <w:rsid w:val="009F2CD1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556F"/>
    <w:rsid w:val="00A066E5"/>
    <w:rsid w:val="00A1109A"/>
    <w:rsid w:val="00A11944"/>
    <w:rsid w:val="00A11FFB"/>
    <w:rsid w:val="00A14ECB"/>
    <w:rsid w:val="00A1592D"/>
    <w:rsid w:val="00A15CCA"/>
    <w:rsid w:val="00A160B4"/>
    <w:rsid w:val="00A22DE5"/>
    <w:rsid w:val="00A230F5"/>
    <w:rsid w:val="00A23A27"/>
    <w:rsid w:val="00A23DBC"/>
    <w:rsid w:val="00A24B08"/>
    <w:rsid w:val="00A2537D"/>
    <w:rsid w:val="00A307E7"/>
    <w:rsid w:val="00A30EFA"/>
    <w:rsid w:val="00A321AE"/>
    <w:rsid w:val="00A350DF"/>
    <w:rsid w:val="00A37201"/>
    <w:rsid w:val="00A40A96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923"/>
    <w:rsid w:val="00A82D58"/>
    <w:rsid w:val="00A86259"/>
    <w:rsid w:val="00A905D1"/>
    <w:rsid w:val="00A90D88"/>
    <w:rsid w:val="00A91531"/>
    <w:rsid w:val="00A9221A"/>
    <w:rsid w:val="00A935A5"/>
    <w:rsid w:val="00A947A1"/>
    <w:rsid w:val="00A949F2"/>
    <w:rsid w:val="00A964B4"/>
    <w:rsid w:val="00A966F9"/>
    <w:rsid w:val="00AA2016"/>
    <w:rsid w:val="00AA2C3E"/>
    <w:rsid w:val="00AA584C"/>
    <w:rsid w:val="00AB0079"/>
    <w:rsid w:val="00AB069C"/>
    <w:rsid w:val="00AB06A0"/>
    <w:rsid w:val="00AB2620"/>
    <w:rsid w:val="00AB3BBD"/>
    <w:rsid w:val="00AB4309"/>
    <w:rsid w:val="00AB54BF"/>
    <w:rsid w:val="00AB58EA"/>
    <w:rsid w:val="00AC096B"/>
    <w:rsid w:val="00AC4361"/>
    <w:rsid w:val="00AC4B27"/>
    <w:rsid w:val="00AC4B51"/>
    <w:rsid w:val="00AD1756"/>
    <w:rsid w:val="00AD2C3B"/>
    <w:rsid w:val="00AD3FA4"/>
    <w:rsid w:val="00AD476A"/>
    <w:rsid w:val="00AD5BAB"/>
    <w:rsid w:val="00AE012A"/>
    <w:rsid w:val="00AE3064"/>
    <w:rsid w:val="00AE3778"/>
    <w:rsid w:val="00AE3BC5"/>
    <w:rsid w:val="00AE7E79"/>
    <w:rsid w:val="00AF0A49"/>
    <w:rsid w:val="00AF0B5D"/>
    <w:rsid w:val="00AF51A9"/>
    <w:rsid w:val="00AF70F3"/>
    <w:rsid w:val="00AF7998"/>
    <w:rsid w:val="00B0064B"/>
    <w:rsid w:val="00B009D0"/>
    <w:rsid w:val="00B02894"/>
    <w:rsid w:val="00B02A3B"/>
    <w:rsid w:val="00B04C1C"/>
    <w:rsid w:val="00B05E66"/>
    <w:rsid w:val="00B13C9F"/>
    <w:rsid w:val="00B16B6D"/>
    <w:rsid w:val="00B16D40"/>
    <w:rsid w:val="00B178EC"/>
    <w:rsid w:val="00B2034B"/>
    <w:rsid w:val="00B20C38"/>
    <w:rsid w:val="00B2276F"/>
    <w:rsid w:val="00B23F90"/>
    <w:rsid w:val="00B24B53"/>
    <w:rsid w:val="00B25497"/>
    <w:rsid w:val="00B31B3F"/>
    <w:rsid w:val="00B31ECF"/>
    <w:rsid w:val="00B33800"/>
    <w:rsid w:val="00B33902"/>
    <w:rsid w:val="00B33F2F"/>
    <w:rsid w:val="00B341AC"/>
    <w:rsid w:val="00B362E8"/>
    <w:rsid w:val="00B36B07"/>
    <w:rsid w:val="00B4030B"/>
    <w:rsid w:val="00B44B8B"/>
    <w:rsid w:val="00B465F8"/>
    <w:rsid w:val="00B46B27"/>
    <w:rsid w:val="00B46BB4"/>
    <w:rsid w:val="00B46EA3"/>
    <w:rsid w:val="00B47A56"/>
    <w:rsid w:val="00B47D23"/>
    <w:rsid w:val="00B51BE5"/>
    <w:rsid w:val="00B54BE6"/>
    <w:rsid w:val="00B54E5B"/>
    <w:rsid w:val="00B56898"/>
    <w:rsid w:val="00B57135"/>
    <w:rsid w:val="00B57E71"/>
    <w:rsid w:val="00B6054F"/>
    <w:rsid w:val="00B63630"/>
    <w:rsid w:val="00B658D9"/>
    <w:rsid w:val="00B71107"/>
    <w:rsid w:val="00B71A90"/>
    <w:rsid w:val="00B720B4"/>
    <w:rsid w:val="00B743F6"/>
    <w:rsid w:val="00B75CF9"/>
    <w:rsid w:val="00B77F1A"/>
    <w:rsid w:val="00B8238D"/>
    <w:rsid w:val="00B83222"/>
    <w:rsid w:val="00B842BD"/>
    <w:rsid w:val="00B845BF"/>
    <w:rsid w:val="00B854DE"/>
    <w:rsid w:val="00B866F2"/>
    <w:rsid w:val="00B9162B"/>
    <w:rsid w:val="00B967D0"/>
    <w:rsid w:val="00B9763E"/>
    <w:rsid w:val="00BA17EF"/>
    <w:rsid w:val="00BA271B"/>
    <w:rsid w:val="00BA2FAF"/>
    <w:rsid w:val="00BA3AE0"/>
    <w:rsid w:val="00BA473A"/>
    <w:rsid w:val="00BA5086"/>
    <w:rsid w:val="00BA5AC8"/>
    <w:rsid w:val="00BA604D"/>
    <w:rsid w:val="00BA63FD"/>
    <w:rsid w:val="00BA669B"/>
    <w:rsid w:val="00BA77BD"/>
    <w:rsid w:val="00BB28D5"/>
    <w:rsid w:val="00BB53D5"/>
    <w:rsid w:val="00BB5748"/>
    <w:rsid w:val="00BB5AEE"/>
    <w:rsid w:val="00BB6363"/>
    <w:rsid w:val="00BB64A8"/>
    <w:rsid w:val="00BC0F6D"/>
    <w:rsid w:val="00BC666C"/>
    <w:rsid w:val="00BC6EC5"/>
    <w:rsid w:val="00BC78E0"/>
    <w:rsid w:val="00BC7C76"/>
    <w:rsid w:val="00BC7F05"/>
    <w:rsid w:val="00BD5A32"/>
    <w:rsid w:val="00BD702F"/>
    <w:rsid w:val="00BE0458"/>
    <w:rsid w:val="00BE0FE1"/>
    <w:rsid w:val="00BE10AB"/>
    <w:rsid w:val="00BE13CB"/>
    <w:rsid w:val="00BE188D"/>
    <w:rsid w:val="00BE24AA"/>
    <w:rsid w:val="00BE4B13"/>
    <w:rsid w:val="00BE5DA2"/>
    <w:rsid w:val="00BE79AE"/>
    <w:rsid w:val="00BE7F53"/>
    <w:rsid w:val="00BF1A20"/>
    <w:rsid w:val="00BF1BE2"/>
    <w:rsid w:val="00BF3678"/>
    <w:rsid w:val="00BF4346"/>
    <w:rsid w:val="00BF5BA6"/>
    <w:rsid w:val="00BF5ECC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4A2A"/>
    <w:rsid w:val="00C17AA7"/>
    <w:rsid w:val="00C17CCA"/>
    <w:rsid w:val="00C20794"/>
    <w:rsid w:val="00C21819"/>
    <w:rsid w:val="00C221A1"/>
    <w:rsid w:val="00C23553"/>
    <w:rsid w:val="00C24F91"/>
    <w:rsid w:val="00C26811"/>
    <w:rsid w:val="00C26E60"/>
    <w:rsid w:val="00C30302"/>
    <w:rsid w:val="00C30F98"/>
    <w:rsid w:val="00C316F3"/>
    <w:rsid w:val="00C331A9"/>
    <w:rsid w:val="00C348F7"/>
    <w:rsid w:val="00C34B1B"/>
    <w:rsid w:val="00C35E96"/>
    <w:rsid w:val="00C35EAD"/>
    <w:rsid w:val="00C360E4"/>
    <w:rsid w:val="00C37BC2"/>
    <w:rsid w:val="00C400EA"/>
    <w:rsid w:val="00C465C6"/>
    <w:rsid w:val="00C527C8"/>
    <w:rsid w:val="00C5478E"/>
    <w:rsid w:val="00C552E8"/>
    <w:rsid w:val="00C5552E"/>
    <w:rsid w:val="00C57080"/>
    <w:rsid w:val="00C6015E"/>
    <w:rsid w:val="00C60AAC"/>
    <w:rsid w:val="00C63045"/>
    <w:rsid w:val="00C642B7"/>
    <w:rsid w:val="00C7174E"/>
    <w:rsid w:val="00C72028"/>
    <w:rsid w:val="00C7468C"/>
    <w:rsid w:val="00C76BF1"/>
    <w:rsid w:val="00C8030F"/>
    <w:rsid w:val="00C8074A"/>
    <w:rsid w:val="00C813CB"/>
    <w:rsid w:val="00C8163E"/>
    <w:rsid w:val="00C820F9"/>
    <w:rsid w:val="00C839B4"/>
    <w:rsid w:val="00C83DCC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E98"/>
    <w:rsid w:val="00CA7210"/>
    <w:rsid w:val="00CA7EEB"/>
    <w:rsid w:val="00CB2860"/>
    <w:rsid w:val="00CB28C9"/>
    <w:rsid w:val="00CB3A93"/>
    <w:rsid w:val="00CB40B8"/>
    <w:rsid w:val="00CC16CF"/>
    <w:rsid w:val="00CC2139"/>
    <w:rsid w:val="00CC229F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055"/>
    <w:rsid w:val="00CD7BD1"/>
    <w:rsid w:val="00CE0146"/>
    <w:rsid w:val="00CE2A0A"/>
    <w:rsid w:val="00CE2B9A"/>
    <w:rsid w:val="00CE2F7D"/>
    <w:rsid w:val="00CE490A"/>
    <w:rsid w:val="00CE4FEA"/>
    <w:rsid w:val="00CE5C8E"/>
    <w:rsid w:val="00CE780B"/>
    <w:rsid w:val="00CF0F57"/>
    <w:rsid w:val="00CF1E0C"/>
    <w:rsid w:val="00CF3277"/>
    <w:rsid w:val="00CF3E93"/>
    <w:rsid w:val="00CF4598"/>
    <w:rsid w:val="00CF65C4"/>
    <w:rsid w:val="00D00D2B"/>
    <w:rsid w:val="00D013EE"/>
    <w:rsid w:val="00D04325"/>
    <w:rsid w:val="00D056A2"/>
    <w:rsid w:val="00D06250"/>
    <w:rsid w:val="00D06640"/>
    <w:rsid w:val="00D0760E"/>
    <w:rsid w:val="00D10ABA"/>
    <w:rsid w:val="00D144C9"/>
    <w:rsid w:val="00D14754"/>
    <w:rsid w:val="00D17E35"/>
    <w:rsid w:val="00D202A1"/>
    <w:rsid w:val="00D2170B"/>
    <w:rsid w:val="00D21FBB"/>
    <w:rsid w:val="00D242C6"/>
    <w:rsid w:val="00D2464A"/>
    <w:rsid w:val="00D2750E"/>
    <w:rsid w:val="00D31225"/>
    <w:rsid w:val="00D3177C"/>
    <w:rsid w:val="00D318ED"/>
    <w:rsid w:val="00D31BED"/>
    <w:rsid w:val="00D334A5"/>
    <w:rsid w:val="00D35C5E"/>
    <w:rsid w:val="00D40E0C"/>
    <w:rsid w:val="00D43FC8"/>
    <w:rsid w:val="00D448A7"/>
    <w:rsid w:val="00D45B98"/>
    <w:rsid w:val="00D478CB"/>
    <w:rsid w:val="00D509B4"/>
    <w:rsid w:val="00D5269A"/>
    <w:rsid w:val="00D55241"/>
    <w:rsid w:val="00D55C52"/>
    <w:rsid w:val="00D569EB"/>
    <w:rsid w:val="00D57785"/>
    <w:rsid w:val="00D60589"/>
    <w:rsid w:val="00D61A62"/>
    <w:rsid w:val="00D61C97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646E"/>
    <w:rsid w:val="00D77398"/>
    <w:rsid w:val="00D80A05"/>
    <w:rsid w:val="00D84DC5"/>
    <w:rsid w:val="00D85F06"/>
    <w:rsid w:val="00D877F8"/>
    <w:rsid w:val="00D87921"/>
    <w:rsid w:val="00D87D7A"/>
    <w:rsid w:val="00D91898"/>
    <w:rsid w:val="00D93E2A"/>
    <w:rsid w:val="00D952CD"/>
    <w:rsid w:val="00D97F28"/>
    <w:rsid w:val="00DA097B"/>
    <w:rsid w:val="00DA306C"/>
    <w:rsid w:val="00DA4AD7"/>
    <w:rsid w:val="00DA5D40"/>
    <w:rsid w:val="00DA66CC"/>
    <w:rsid w:val="00DB133E"/>
    <w:rsid w:val="00DB3383"/>
    <w:rsid w:val="00DB4120"/>
    <w:rsid w:val="00DB42BF"/>
    <w:rsid w:val="00DB42DE"/>
    <w:rsid w:val="00DC0529"/>
    <w:rsid w:val="00DC0B94"/>
    <w:rsid w:val="00DC2AA2"/>
    <w:rsid w:val="00DC33C5"/>
    <w:rsid w:val="00DC6DBF"/>
    <w:rsid w:val="00DC6F42"/>
    <w:rsid w:val="00DD1003"/>
    <w:rsid w:val="00DD18B4"/>
    <w:rsid w:val="00DD5781"/>
    <w:rsid w:val="00DE0241"/>
    <w:rsid w:val="00DE1ACB"/>
    <w:rsid w:val="00DE580E"/>
    <w:rsid w:val="00DE6163"/>
    <w:rsid w:val="00DE6719"/>
    <w:rsid w:val="00DE694F"/>
    <w:rsid w:val="00DF103B"/>
    <w:rsid w:val="00DF1E20"/>
    <w:rsid w:val="00DF2F6C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10E60"/>
    <w:rsid w:val="00E11356"/>
    <w:rsid w:val="00E136E4"/>
    <w:rsid w:val="00E16590"/>
    <w:rsid w:val="00E16F8A"/>
    <w:rsid w:val="00E17431"/>
    <w:rsid w:val="00E17A62"/>
    <w:rsid w:val="00E22117"/>
    <w:rsid w:val="00E23BF7"/>
    <w:rsid w:val="00E25059"/>
    <w:rsid w:val="00E26CD2"/>
    <w:rsid w:val="00E30EC4"/>
    <w:rsid w:val="00E329FC"/>
    <w:rsid w:val="00E33A0A"/>
    <w:rsid w:val="00E33F87"/>
    <w:rsid w:val="00E35A66"/>
    <w:rsid w:val="00E35B48"/>
    <w:rsid w:val="00E40232"/>
    <w:rsid w:val="00E4333B"/>
    <w:rsid w:val="00E440B3"/>
    <w:rsid w:val="00E5024D"/>
    <w:rsid w:val="00E504B0"/>
    <w:rsid w:val="00E50C09"/>
    <w:rsid w:val="00E53EFE"/>
    <w:rsid w:val="00E558B7"/>
    <w:rsid w:val="00E5780E"/>
    <w:rsid w:val="00E610C4"/>
    <w:rsid w:val="00E662CB"/>
    <w:rsid w:val="00E7019A"/>
    <w:rsid w:val="00E7130E"/>
    <w:rsid w:val="00E72493"/>
    <w:rsid w:val="00E74806"/>
    <w:rsid w:val="00E80583"/>
    <w:rsid w:val="00E80A96"/>
    <w:rsid w:val="00E81926"/>
    <w:rsid w:val="00E83A74"/>
    <w:rsid w:val="00E83F6B"/>
    <w:rsid w:val="00E844C0"/>
    <w:rsid w:val="00E8798C"/>
    <w:rsid w:val="00E90480"/>
    <w:rsid w:val="00E91451"/>
    <w:rsid w:val="00E91495"/>
    <w:rsid w:val="00E93EA6"/>
    <w:rsid w:val="00E96135"/>
    <w:rsid w:val="00EA2B5B"/>
    <w:rsid w:val="00EA5515"/>
    <w:rsid w:val="00EA64BE"/>
    <w:rsid w:val="00EA6CFA"/>
    <w:rsid w:val="00EA704D"/>
    <w:rsid w:val="00EB1078"/>
    <w:rsid w:val="00EB3504"/>
    <w:rsid w:val="00EC0654"/>
    <w:rsid w:val="00EC14ED"/>
    <w:rsid w:val="00EC18F5"/>
    <w:rsid w:val="00EC1BE1"/>
    <w:rsid w:val="00EC2C23"/>
    <w:rsid w:val="00EC3241"/>
    <w:rsid w:val="00EC5C3C"/>
    <w:rsid w:val="00ED3B4C"/>
    <w:rsid w:val="00ED4D25"/>
    <w:rsid w:val="00EE039D"/>
    <w:rsid w:val="00EE0DF9"/>
    <w:rsid w:val="00EE1747"/>
    <w:rsid w:val="00EE20B2"/>
    <w:rsid w:val="00EE2679"/>
    <w:rsid w:val="00EE5135"/>
    <w:rsid w:val="00EE53E1"/>
    <w:rsid w:val="00EE58E9"/>
    <w:rsid w:val="00EE7E38"/>
    <w:rsid w:val="00EF3CE8"/>
    <w:rsid w:val="00EF3D00"/>
    <w:rsid w:val="00EF42EF"/>
    <w:rsid w:val="00EF689B"/>
    <w:rsid w:val="00EF6A27"/>
    <w:rsid w:val="00F0032C"/>
    <w:rsid w:val="00F01A99"/>
    <w:rsid w:val="00F0425B"/>
    <w:rsid w:val="00F056B9"/>
    <w:rsid w:val="00F06B1A"/>
    <w:rsid w:val="00F078F8"/>
    <w:rsid w:val="00F07937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707"/>
    <w:rsid w:val="00F338BB"/>
    <w:rsid w:val="00F3397F"/>
    <w:rsid w:val="00F36A24"/>
    <w:rsid w:val="00F415D9"/>
    <w:rsid w:val="00F423CC"/>
    <w:rsid w:val="00F42E95"/>
    <w:rsid w:val="00F43D82"/>
    <w:rsid w:val="00F448B8"/>
    <w:rsid w:val="00F50110"/>
    <w:rsid w:val="00F502E6"/>
    <w:rsid w:val="00F52637"/>
    <w:rsid w:val="00F53FAB"/>
    <w:rsid w:val="00F554F0"/>
    <w:rsid w:val="00F55DE9"/>
    <w:rsid w:val="00F575C9"/>
    <w:rsid w:val="00F575ED"/>
    <w:rsid w:val="00F62924"/>
    <w:rsid w:val="00F6350D"/>
    <w:rsid w:val="00F6467E"/>
    <w:rsid w:val="00F6591E"/>
    <w:rsid w:val="00F67A70"/>
    <w:rsid w:val="00F67E98"/>
    <w:rsid w:val="00F70EC4"/>
    <w:rsid w:val="00F715DC"/>
    <w:rsid w:val="00F732C6"/>
    <w:rsid w:val="00F75A55"/>
    <w:rsid w:val="00F77061"/>
    <w:rsid w:val="00F770EA"/>
    <w:rsid w:val="00F80452"/>
    <w:rsid w:val="00F820DA"/>
    <w:rsid w:val="00F83250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716F"/>
    <w:rsid w:val="00F97B30"/>
    <w:rsid w:val="00FA0674"/>
    <w:rsid w:val="00FA249F"/>
    <w:rsid w:val="00FA5ECA"/>
    <w:rsid w:val="00FA6039"/>
    <w:rsid w:val="00FA6D11"/>
    <w:rsid w:val="00FB08E0"/>
    <w:rsid w:val="00FB1717"/>
    <w:rsid w:val="00FB2C92"/>
    <w:rsid w:val="00FB4EB3"/>
    <w:rsid w:val="00FB51DE"/>
    <w:rsid w:val="00FB5623"/>
    <w:rsid w:val="00FB5A77"/>
    <w:rsid w:val="00FB61FF"/>
    <w:rsid w:val="00FB68E6"/>
    <w:rsid w:val="00FC14B7"/>
    <w:rsid w:val="00FC5F34"/>
    <w:rsid w:val="00FC71AF"/>
    <w:rsid w:val="00FD028C"/>
    <w:rsid w:val="00FD5D16"/>
    <w:rsid w:val="00FD7014"/>
    <w:rsid w:val="00FE1B45"/>
    <w:rsid w:val="00FF078C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DAD310"/>
  <w15:docId w15:val="{5A145086-EF4D-4497-88F7-184E4A0E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">
    <w:name w:val="Body Text Indent 3"/>
    <w:basedOn w:val="a"/>
    <w:link w:val="30"/>
    <w:rsid w:val="004F35BB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link w:val="3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uiPriority w:val="99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rsid w:val="00975230"/>
    <w:rPr>
      <w:b/>
      <w:bCs/>
      <w:i/>
      <w:iCs/>
      <w:shd w:val="clear" w:color="auto" w:fill="FFFF99"/>
    </w:rPr>
  </w:style>
  <w:style w:type="paragraph" w:customStyle="1" w:styleId="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afc">
    <w:name w:val="Подподпункт Знак"/>
    <w:link w:val="afb"/>
    <w:rsid w:val="000618EF"/>
    <w:rPr>
      <w:sz w:val="28"/>
      <w:szCs w:val="28"/>
    </w:rPr>
  </w:style>
  <w:style w:type="paragraph" w:styleId="aff2">
    <w:name w:val="footnote text"/>
    <w:basedOn w:val="a"/>
    <w:link w:val="aff3"/>
    <w:rsid w:val="00AE3BC5"/>
    <w:rPr>
      <w:sz w:val="20"/>
      <w:szCs w:val="20"/>
    </w:rPr>
  </w:style>
  <w:style w:type="character" w:customStyle="1" w:styleId="aff3">
    <w:name w:val="Текст сноски Знак"/>
    <w:basedOn w:val="a0"/>
    <w:link w:val="aff2"/>
    <w:rsid w:val="00AE3BC5"/>
  </w:style>
  <w:style w:type="character" w:styleId="aff4">
    <w:name w:val="footnote reference"/>
    <w:rsid w:val="00AE3BC5"/>
    <w:rPr>
      <w:vertAlign w:val="superscript"/>
    </w:rPr>
  </w:style>
  <w:style w:type="table" w:customStyle="1" w:styleId="24">
    <w:name w:val="Сетка таблицы2"/>
    <w:basedOn w:val="a1"/>
    <w:next w:val="a3"/>
    <w:rsid w:val="003B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A3333-1A1D-418C-A94E-38271DB1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6706</Words>
  <Characters>38227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/>
  <LinksUpToDate>false</LinksUpToDate>
  <CharactersWithSpaces>44844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Терёшкина Гузалия Мавлимьяновна</cp:lastModifiedBy>
  <cp:revision>50</cp:revision>
  <cp:lastPrinted>2019-07-23T03:46:00Z</cp:lastPrinted>
  <dcterms:created xsi:type="dcterms:W3CDTF">2018-02-19T05:44:00Z</dcterms:created>
  <dcterms:modified xsi:type="dcterms:W3CDTF">2019-08-02T00:16:00Z</dcterms:modified>
</cp:coreProperties>
</file>